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6D" w:rsidRDefault="004B6D6D" w:rsidP="004B6D6D">
      <w:pPr>
        <w:pStyle w:val="Tekstpodstawowywcity2"/>
        <w:spacing w:after="0" w:line="240" w:lineRule="auto"/>
        <w:ind w:left="0"/>
        <w:jc w:val="right"/>
        <w:rPr>
          <w:rFonts w:asciiTheme="majorHAnsi" w:hAnsiTheme="majorHAnsi"/>
          <w:b/>
        </w:rPr>
      </w:pPr>
    </w:p>
    <w:p w:rsidR="004B6D6D" w:rsidRDefault="004B6D6D" w:rsidP="004B6D6D">
      <w:pPr>
        <w:pStyle w:val="Tekstpodstawowywcity2"/>
        <w:spacing w:after="0" w:line="240" w:lineRule="auto"/>
        <w:ind w:left="0"/>
        <w:jc w:val="right"/>
        <w:rPr>
          <w:rFonts w:asciiTheme="majorHAnsi" w:hAnsiTheme="majorHAnsi"/>
          <w:b/>
        </w:rPr>
      </w:pPr>
    </w:p>
    <w:p w:rsidR="004B6D6D" w:rsidRPr="004B6D6D" w:rsidRDefault="004B6D6D" w:rsidP="004B6D6D">
      <w:pPr>
        <w:pStyle w:val="Tekstpodstawowywcity2"/>
        <w:spacing w:after="0" w:line="240" w:lineRule="auto"/>
        <w:ind w:left="0"/>
        <w:jc w:val="right"/>
        <w:rPr>
          <w:rFonts w:asciiTheme="majorHAnsi" w:hAnsiTheme="majorHAnsi"/>
          <w:b/>
        </w:rPr>
      </w:pPr>
      <w:r w:rsidRPr="004B6D6D">
        <w:rPr>
          <w:rFonts w:asciiTheme="majorHAnsi" w:hAnsiTheme="majorHAnsi"/>
          <w:b/>
        </w:rPr>
        <w:t>ZAŁĄCZNIK nr 3</w:t>
      </w:r>
    </w:p>
    <w:p w:rsidR="0040583B" w:rsidRPr="00F60DFF" w:rsidRDefault="0040583B" w:rsidP="004B6D6D">
      <w:pPr>
        <w:rPr>
          <w:rFonts w:ascii="Times New Roman" w:hAnsi="Times New Roman"/>
          <w:color w:val="000000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448"/>
        <w:gridCol w:w="2123"/>
        <w:gridCol w:w="708"/>
        <w:gridCol w:w="915"/>
      </w:tblGrid>
      <w:tr w:rsidR="0040583B" w:rsidRPr="003366A0" w:rsidTr="004B6D6D">
        <w:trPr>
          <w:cantSplit/>
          <w:trHeight w:val="68"/>
        </w:trPr>
        <w:tc>
          <w:tcPr>
            <w:tcW w:w="54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583B" w:rsidRPr="003366A0" w:rsidRDefault="0040583B" w:rsidP="00DD3B6F">
            <w:pPr>
              <w:rPr>
                <w:rFonts w:ascii="Times New Roman" w:hAnsi="Times New Roman"/>
              </w:rPr>
            </w:pPr>
          </w:p>
          <w:p w:rsidR="0040583B" w:rsidRPr="003366A0" w:rsidRDefault="0040583B" w:rsidP="00DD3B6F">
            <w:pPr>
              <w:rPr>
                <w:rFonts w:ascii="Times New Roman" w:hAnsi="Times New Roman"/>
              </w:rPr>
            </w:pPr>
          </w:p>
          <w:p w:rsidR="0040583B" w:rsidRPr="003366A0" w:rsidRDefault="0040583B" w:rsidP="00DD3B6F">
            <w:pPr>
              <w:rPr>
                <w:rFonts w:ascii="Times New Roman" w:hAnsi="Times New Roman"/>
              </w:rPr>
            </w:pPr>
          </w:p>
          <w:p w:rsidR="0040583B" w:rsidRPr="003366A0" w:rsidRDefault="0040583B" w:rsidP="00DD3B6F">
            <w:pPr>
              <w:rPr>
                <w:rFonts w:ascii="Times New Roman" w:hAnsi="Times New Roman"/>
              </w:rPr>
            </w:pPr>
          </w:p>
        </w:tc>
        <w:tc>
          <w:tcPr>
            <w:tcW w:w="3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3B" w:rsidRPr="00F60DFF" w:rsidRDefault="0040583B" w:rsidP="00DD3B6F">
            <w:pPr>
              <w:pStyle w:val="Tytu"/>
              <w:rPr>
                <w:sz w:val="20"/>
              </w:rPr>
            </w:pPr>
          </w:p>
        </w:tc>
      </w:tr>
      <w:tr w:rsidR="0040583B" w:rsidRPr="003366A0" w:rsidTr="004B6D6D">
        <w:trPr>
          <w:cantSplit/>
          <w:trHeight w:val="44"/>
        </w:trPr>
        <w:tc>
          <w:tcPr>
            <w:tcW w:w="54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83B" w:rsidRPr="003366A0" w:rsidRDefault="0040583B" w:rsidP="00DD3B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3B" w:rsidRPr="003366A0" w:rsidRDefault="0040583B" w:rsidP="00DD3B6F">
            <w:pPr>
              <w:jc w:val="center"/>
              <w:rPr>
                <w:rFonts w:ascii="Times New Roman" w:hAnsi="Times New Roman"/>
              </w:rPr>
            </w:pPr>
            <w:r w:rsidRPr="003366A0">
              <w:rPr>
                <w:rFonts w:ascii="Times New Roman" w:hAnsi="Times New Roman"/>
              </w:rPr>
              <w:t>Strona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583B" w:rsidRPr="003366A0" w:rsidRDefault="0040583B" w:rsidP="00DD3B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3B" w:rsidRPr="003366A0" w:rsidRDefault="0040583B" w:rsidP="00DD3B6F">
            <w:pPr>
              <w:jc w:val="center"/>
              <w:rPr>
                <w:rFonts w:ascii="Times New Roman" w:hAnsi="Times New Roman"/>
              </w:rPr>
            </w:pPr>
          </w:p>
        </w:tc>
      </w:tr>
      <w:tr w:rsidR="0040583B" w:rsidRPr="003366A0" w:rsidTr="004B6D6D">
        <w:trPr>
          <w:cantSplit/>
          <w:trHeight w:val="508"/>
        </w:trPr>
        <w:tc>
          <w:tcPr>
            <w:tcW w:w="54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3B" w:rsidRPr="003366A0" w:rsidRDefault="0040583B" w:rsidP="00DD3B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3B" w:rsidRPr="003366A0" w:rsidRDefault="0040583B" w:rsidP="00DD3B6F">
            <w:pPr>
              <w:jc w:val="center"/>
              <w:rPr>
                <w:rFonts w:ascii="Times New Roman" w:hAnsi="Times New Roman"/>
              </w:rPr>
            </w:pPr>
            <w:r w:rsidRPr="003366A0">
              <w:rPr>
                <w:rFonts w:ascii="Times New Roman" w:hAnsi="Times New Roman"/>
              </w:rPr>
              <w:t>z ogólnej liczby stron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583B" w:rsidRPr="003366A0" w:rsidRDefault="0040583B" w:rsidP="00DD3B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3B" w:rsidRPr="003366A0" w:rsidRDefault="0040583B" w:rsidP="00DD3B6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0583B" w:rsidRPr="004B6D6D" w:rsidRDefault="0040583B" w:rsidP="0040583B">
      <w:pPr>
        <w:ind w:firstLine="1843"/>
        <w:rPr>
          <w:rFonts w:asciiTheme="majorHAnsi" w:hAnsiTheme="majorHAnsi"/>
        </w:rPr>
      </w:pPr>
      <w:r w:rsidRPr="00F60DFF">
        <w:rPr>
          <w:rFonts w:ascii="Times New Roman" w:hAnsi="Times New Roman"/>
        </w:rPr>
        <w:t>(pieczęć wykonawcy)</w:t>
      </w:r>
    </w:p>
    <w:p w:rsidR="009C2FE6" w:rsidRDefault="009C2FE6" w:rsidP="004B6D6D">
      <w:pPr>
        <w:pStyle w:val="Tekstpodstawowywcity2"/>
        <w:spacing w:after="0" w:line="600" w:lineRule="auto"/>
        <w:ind w:left="0"/>
        <w:jc w:val="center"/>
        <w:rPr>
          <w:rFonts w:asciiTheme="majorHAnsi" w:hAnsiTheme="majorHAnsi"/>
          <w:b/>
          <w:sz w:val="28"/>
          <w:szCs w:val="28"/>
        </w:rPr>
      </w:pPr>
    </w:p>
    <w:p w:rsidR="0040583B" w:rsidRPr="004B6D6D" w:rsidRDefault="0040583B" w:rsidP="004B6D6D">
      <w:pPr>
        <w:pStyle w:val="Tekstpodstawowywcity2"/>
        <w:spacing w:after="0" w:line="600" w:lineRule="auto"/>
        <w:ind w:left="0"/>
        <w:jc w:val="center"/>
        <w:rPr>
          <w:rFonts w:asciiTheme="majorHAnsi" w:hAnsiTheme="majorHAnsi"/>
          <w:sz w:val="28"/>
          <w:szCs w:val="28"/>
        </w:rPr>
      </w:pPr>
      <w:r w:rsidRPr="004B6D6D">
        <w:rPr>
          <w:rFonts w:asciiTheme="majorHAnsi" w:hAnsiTheme="majorHAnsi"/>
          <w:b/>
          <w:sz w:val="28"/>
          <w:szCs w:val="28"/>
        </w:rPr>
        <w:t xml:space="preserve">Specyfikacja </w:t>
      </w:r>
      <w:r w:rsidR="00CE4363">
        <w:rPr>
          <w:rFonts w:asciiTheme="majorHAnsi" w:hAnsiTheme="majorHAnsi"/>
          <w:b/>
          <w:sz w:val="28"/>
          <w:szCs w:val="28"/>
        </w:rPr>
        <w:t>oferowanej prasy</w:t>
      </w:r>
    </w:p>
    <w:p w:rsidR="0040583B" w:rsidRPr="004B6D6D" w:rsidRDefault="0040583B" w:rsidP="0040583B">
      <w:pPr>
        <w:spacing w:after="0" w:line="240" w:lineRule="auto"/>
        <w:rPr>
          <w:rFonts w:asciiTheme="majorHAnsi" w:hAnsiTheme="majorHAnsi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4"/>
        <w:gridCol w:w="1263"/>
        <w:gridCol w:w="1391"/>
      </w:tblGrid>
      <w:tr w:rsidR="0040583B" w:rsidRPr="004B6D6D" w:rsidTr="00CE4363">
        <w:tc>
          <w:tcPr>
            <w:tcW w:w="3571" w:type="pct"/>
            <w:shd w:val="clear" w:color="auto" w:fill="C6D9F1" w:themeFill="text2" w:themeFillTint="33"/>
          </w:tcPr>
          <w:p w:rsidR="0040583B" w:rsidRPr="004B6D6D" w:rsidRDefault="0040583B" w:rsidP="0040583B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80" w:type="pct"/>
            <w:shd w:val="clear" w:color="auto" w:fill="C6D9F1" w:themeFill="text2" w:themeFillTint="33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4B6D6D">
              <w:rPr>
                <w:rFonts w:asciiTheme="majorHAnsi" w:hAnsiTheme="majorHAnsi"/>
                <w:b/>
                <w:bCs/>
              </w:rPr>
              <w:t>TAK</w:t>
            </w:r>
          </w:p>
        </w:tc>
        <w:tc>
          <w:tcPr>
            <w:tcW w:w="749" w:type="pct"/>
            <w:shd w:val="clear" w:color="auto" w:fill="C6D9F1" w:themeFill="text2" w:themeFillTint="33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4B6D6D">
              <w:rPr>
                <w:rFonts w:asciiTheme="majorHAnsi" w:hAnsiTheme="majorHAnsi"/>
                <w:b/>
                <w:bCs/>
              </w:rPr>
              <w:t>NIE</w:t>
            </w:r>
          </w:p>
        </w:tc>
      </w:tr>
      <w:tr w:rsidR="0040583B" w:rsidRPr="004B6D6D" w:rsidTr="00CE4363">
        <w:tc>
          <w:tcPr>
            <w:tcW w:w="3571" w:type="pct"/>
          </w:tcPr>
          <w:p w:rsidR="00CE4363" w:rsidRDefault="00CE4363" w:rsidP="00CE4363">
            <w:pPr>
              <w:spacing w:line="240" w:lineRule="auto"/>
            </w:pPr>
          </w:p>
          <w:p w:rsidR="00CE4363" w:rsidRDefault="00CE4363" w:rsidP="00CE4363">
            <w:pPr>
              <w:pStyle w:val="Akapitzlist"/>
              <w:numPr>
                <w:ilvl w:val="0"/>
                <w:numId w:val="6"/>
              </w:numPr>
            </w:pPr>
            <w:r>
              <w:t>Opis stanu odwadniania osadów.</w:t>
            </w:r>
          </w:p>
          <w:p w:rsidR="00CE4363" w:rsidRDefault="00CE4363" w:rsidP="00CE4363">
            <w:pPr>
              <w:pStyle w:val="Akapitzlist"/>
              <w:ind w:left="1080"/>
              <w:jc w:val="both"/>
            </w:pPr>
            <w:r>
              <w:t>Osad nadmierny gromadzony jest w dwóch żelbetowych zbiornikach osadu nadmiernego – każdy o pojemności 9 m</w:t>
            </w:r>
            <w:r>
              <w:rPr>
                <w:vertAlign w:val="superscript"/>
              </w:rPr>
              <w:t>3</w:t>
            </w:r>
            <w:r>
              <w:t>.</w:t>
            </w:r>
          </w:p>
          <w:p w:rsidR="00CE4363" w:rsidRDefault="00CE4363" w:rsidP="00CE4363">
            <w:pPr>
              <w:pStyle w:val="Akapitzlist"/>
              <w:ind w:left="1080"/>
              <w:jc w:val="both"/>
            </w:pPr>
            <w:r>
              <w:t xml:space="preserve">Pompy osadowe typ PD-MH060-B2 firmy </w:t>
            </w:r>
            <w:proofErr w:type="spellStart"/>
            <w:r>
              <w:t>EKOFIN-POL</w:t>
            </w:r>
            <w:proofErr w:type="spellEnd"/>
            <w:r>
              <w:t xml:space="preserve"> podają osad na prasę </w:t>
            </w:r>
            <w:proofErr w:type="spellStart"/>
            <w:r>
              <w:t>Andritz</w:t>
            </w:r>
            <w:proofErr w:type="spellEnd"/>
            <w:r>
              <w:t xml:space="preserve"> VS GEMINI z automatyczną stacją podawania elektrolitu.</w:t>
            </w:r>
          </w:p>
          <w:p w:rsidR="00CE4363" w:rsidRDefault="00CE4363" w:rsidP="00CE4363">
            <w:pPr>
              <w:pStyle w:val="Akapitzlist"/>
              <w:ind w:left="1080"/>
              <w:jc w:val="both"/>
            </w:pPr>
            <w:r>
              <w:t xml:space="preserve">Do osadu dodawany jest </w:t>
            </w:r>
            <w:proofErr w:type="spellStart"/>
            <w:r>
              <w:t>polielektrolit</w:t>
            </w:r>
            <w:proofErr w:type="spellEnd"/>
            <w:r>
              <w:t xml:space="preserve"> dwoma zespołami przygotowania </w:t>
            </w:r>
            <w:proofErr w:type="spellStart"/>
            <w:r>
              <w:t>polielektrolitu</w:t>
            </w:r>
            <w:proofErr w:type="spellEnd"/>
            <w:r>
              <w:t>.</w:t>
            </w:r>
          </w:p>
          <w:p w:rsidR="00CE4363" w:rsidRDefault="00CE4363" w:rsidP="00CE4363">
            <w:pPr>
              <w:pStyle w:val="Akapitzlist"/>
              <w:ind w:left="1080"/>
              <w:jc w:val="both"/>
            </w:pPr>
            <w:r>
              <w:t>- o pojemności V = 200 l firmy TIMSA typ HAT – 0103R01/08.6,P-18689</w:t>
            </w:r>
          </w:p>
          <w:p w:rsidR="00CE4363" w:rsidRDefault="00CE4363" w:rsidP="00CE4363">
            <w:pPr>
              <w:pStyle w:val="Akapitzlist"/>
              <w:ind w:left="1080"/>
              <w:jc w:val="both"/>
            </w:pPr>
            <w:r>
              <w:t xml:space="preserve">- o pojemności V = 1000 l firmy </w:t>
            </w:r>
            <w:proofErr w:type="spellStart"/>
            <w:r>
              <w:t>Ekofin</w:t>
            </w:r>
            <w:proofErr w:type="spellEnd"/>
            <w:r>
              <w:t xml:space="preserve"> typ CMP10-XL</w:t>
            </w:r>
          </w:p>
          <w:p w:rsidR="00CE4363" w:rsidRDefault="00CE4363" w:rsidP="00CE4363">
            <w:pPr>
              <w:pStyle w:val="Akapitzlist"/>
              <w:ind w:left="1080"/>
              <w:jc w:val="both"/>
            </w:pPr>
            <w:r>
              <w:t>Prasa zamontowana jest w ocieplonym pomieszczeniu zwanym pomieszczeniem prasy o wymiarach 6,30 x 3,40 x (3,30 m)</w:t>
            </w:r>
          </w:p>
          <w:p w:rsidR="00CE4363" w:rsidRDefault="00CE4363" w:rsidP="00CE4363">
            <w:pPr>
              <w:pStyle w:val="Akapitzlist"/>
              <w:ind w:left="1080"/>
              <w:jc w:val="both"/>
            </w:pPr>
            <w:r>
              <w:t>(Wysokość 3,30 m jest wymiarem pod podciągiem)</w:t>
            </w:r>
          </w:p>
          <w:p w:rsidR="00CE4363" w:rsidRDefault="00CE4363" w:rsidP="00CE4363">
            <w:pPr>
              <w:pStyle w:val="Akapitzlist"/>
              <w:ind w:left="1080"/>
              <w:jc w:val="both"/>
            </w:pPr>
            <w:r>
              <w:t xml:space="preserve">Pompa osadowa zespołu przygotowania </w:t>
            </w:r>
            <w:proofErr w:type="spellStart"/>
            <w:r>
              <w:t>polielektrolitu</w:t>
            </w:r>
            <w:proofErr w:type="spellEnd"/>
            <w:r>
              <w:t xml:space="preserve"> i zespół płukania prasy zamontowane są obok prasy.</w:t>
            </w:r>
          </w:p>
          <w:p w:rsidR="00CE4363" w:rsidRDefault="00CE4363" w:rsidP="00CE4363">
            <w:pPr>
              <w:pStyle w:val="Akapitzlist"/>
              <w:ind w:left="1080"/>
              <w:jc w:val="both"/>
            </w:pPr>
            <w:r>
              <w:t xml:space="preserve">Osad odwodniony przenośnikiem ślimakowym typ PSE 160/5,5 transportowany jest przez ścianę działową bezpośrednio do stalowego kontenera o wymiarach 3,4 x </w:t>
            </w:r>
            <w:r>
              <w:lastRenderedPageBreak/>
              <w:t>1,7 x 1,3, V = 6,5 m</w:t>
            </w:r>
            <w:r w:rsidRPr="001D2AA5">
              <w:rPr>
                <w:vertAlign w:val="superscript"/>
              </w:rPr>
              <w:t>3</w:t>
            </w:r>
            <w:r>
              <w:t>. Umieszczonego w magazynie osadu o wymiarach 6,30 x 3,40 x 3,30.</w:t>
            </w:r>
          </w:p>
          <w:p w:rsidR="00CE4363" w:rsidRDefault="00CE4363" w:rsidP="00CE4363">
            <w:pPr>
              <w:pStyle w:val="Akapitzlist"/>
              <w:ind w:left="1080"/>
              <w:jc w:val="both"/>
            </w:pPr>
            <w:r>
              <w:t>Kontener transportowany jest samochodem do przewozu odpadów komunalnych z wciągarką hakową do miejsca składowania.</w:t>
            </w:r>
          </w:p>
          <w:p w:rsidR="00CE4363" w:rsidRDefault="00CE4363" w:rsidP="00CE4363">
            <w:pPr>
              <w:pStyle w:val="Akapitzlist"/>
              <w:ind w:left="1080"/>
              <w:jc w:val="both"/>
            </w:pPr>
            <w:r>
              <w:t xml:space="preserve">Do płukania prasy używana jest woda </w:t>
            </w:r>
            <w:proofErr w:type="spellStart"/>
            <w:r>
              <w:t>nadosadowa</w:t>
            </w:r>
            <w:proofErr w:type="spellEnd"/>
            <w:r>
              <w:t xml:space="preserve"> z osadnika wtórnego. Pompa OPA.2.08+SKg90L pompuje wodę rurociągiem Ø 90 PE przez zespół płukania prasy typ ZOW-01  firmy </w:t>
            </w:r>
            <w:proofErr w:type="spellStart"/>
            <w:r>
              <w:t>Ekofinn-Pol</w:t>
            </w:r>
            <w:proofErr w:type="spellEnd"/>
            <w:r>
              <w:t>.</w:t>
            </w:r>
          </w:p>
          <w:p w:rsidR="00CE4363" w:rsidRDefault="00CE4363" w:rsidP="00CE4363">
            <w:pPr>
              <w:pStyle w:val="Akapitzlist"/>
              <w:ind w:left="1080"/>
              <w:jc w:val="both"/>
            </w:pPr>
            <w:r>
              <w:t xml:space="preserve">Higienizację osadu prowadzi się urządzeniem do higienizacji osadu wapnem typ MHIG-03 firmy </w:t>
            </w:r>
            <w:proofErr w:type="spellStart"/>
            <w:r>
              <w:t>Ekofinn-Pol</w:t>
            </w:r>
            <w:proofErr w:type="spellEnd"/>
            <w:r>
              <w:t>.</w:t>
            </w:r>
          </w:p>
          <w:p w:rsidR="00CE4363" w:rsidRDefault="00CE4363" w:rsidP="00CE4363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Zestawienie urządzeń do wymiany</w:t>
            </w:r>
          </w:p>
          <w:p w:rsidR="00CE4363" w:rsidRDefault="00CE4363" w:rsidP="00CE4363">
            <w:pPr>
              <w:pStyle w:val="Akapitzlist"/>
              <w:ind w:left="1080"/>
              <w:jc w:val="both"/>
            </w:pPr>
            <w:r>
              <w:t xml:space="preserve">- prasa taśmowa - 1 </w:t>
            </w:r>
            <w:proofErr w:type="spellStart"/>
            <w:r>
              <w:t>kpl</w:t>
            </w:r>
            <w:proofErr w:type="spellEnd"/>
          </w:p>
          <w:p w:rsidR="00CE4363" w:rsidRDefault="00CE4363" w:rsidP="00CE4363">
            <w:pPr>
              <w:pStyle w:val="Akapitzlist"/>
              <w:ind w:left="1080"/>
              <w:jc w:val="both"/>
            </w:pPr>
            <w:r>
              <w:t xml:space="preserve">- pompa wody </w:t>
            </w:r>
            <w:proofErr w:type="spellStart"/>
            <w:r>
              <w:t>płucznej</w:t>
            </w:r>
            <w:proofErr w:type="spellEnd"/>
            <w:r>
              <w:t xml:space="preserve"> - 1 </w:t>
            </w:r>
            <w:proofErr w:type="spellStart"/>
            <w:r>
              <w:t>kpl</w:t>
            </w:r>
            <w:proofErr w:type="spellEnd"/>
          </w:p>
          <w:p w:rsidR="00CE4363" w:rsidRDefault="00CE4363" w:rsidP="00CE4363">
            <w:pPr>
              <w:pStyle w:val="Akapitzlist"/>
              <w:ind w:left="1080"/>
              <w:jc w:val="both"/>
            </w:pPr>
            <w:r>
              <w:t>- pompa osadowa 1 sztuka</w:t>
            </w:r>
          </w:p>
          <w:p w:rsidR="00CE4363" w:rsidRDefault="00CE4363" w:rsidP="00CE4363">
            <w:pPr>
              <w:pStyle w:val="Akapitzlist"/>
              <w:ind w:left="1080"/>
              <w:jc w:val="both"/>
            </w:pPr>
            <w:r>
              <w:t>- sprężarka (wg wymogów dla oferowanej prasy)</w:t>
            </w:r>
          </w:p>
          <w:p w:rsidR="00CE4363" w:rsidRDefault="00CE4363" w:rsidP="00CE4363">
            <w:pPr>
              <w:pStyle w:val="Akapitzlist"/>
              <w:ind w:left="1080"/>
              <w:jc w:val="both"/>
            </w:pPr>
            <w:r>
              <w:t>- automatyka pracy prasy, pomp i sprężarki przenośnika (dla oferowanych urządzeń)</w:t>
            </w:r>
          </w:p>
          <w:p w:rsidR="00CE4363" w:rsidRDefault="00CE4363" w:rsidP="00CE4363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Urządzenia do zaadaptowania dla wymienionej prasy</w:t>
            </w:r>
          </w:p>
          <w:p w:rsidR="00CE4363" w:rsidRDefault="00CE4363" w:rsidP="00CE4363">
            <w:pPr>
              <w:pStyle w:val="Akapitzlist"/>
              <w:ind w:left="1080"/>
              <w:jc w:val="both"/>
            </w:pPr>
            <w:r>
              <w:t xml:space="preserve">- zespół  przygotowania </w:t>
            </w:r>
            <w:proofErr w:type="spellStart"/>
            <w:r>
              <w:t>polielektrolitu</w:t>
            </w:r>
            <w:proofErr w:type="spellEnd"/>
            <w:r>
              <w:t xml:space="preserve"> firmy TIMSA</w:t>
            </w:r>
          </w:p>
          <w:p w:rsidR="00CE4363" w:rsidRDefault="00CE4363" w:rsidP="00CE4363">
            <w:pPr>
              <w:pStyle w:val="Akapitzlist"/>
              <w:ind w:left="1080"/>
              <w:jc w:val="both"/>
            </w:pPr>
            <w:r>
              <w:t xml:space="preserve">- zespół przygotowania </w:t>
            </w:r>
            <w:proofErr w:type="spellStart"/>
            <w:r>
              <w:t>polielektrolitu</w:t>
            </w:r>
            <w:proofErr w:type="spellEnd"/>
            <w:r>
              <w:t xml:space="preserve"> firmy </w:t>
            </w:r>
            <w:proofErr w:type="spellStart"/>
            <w:r>
              <w:t>Ekofinpol</w:t>
            </w:r>
            <w:proofErr w:type="spellEnd"/>
          </w:p>
          <w:p w:rsidR="00CE4363" w:rsidRDefault="00CE4363" w:rsidP="00CE4363">
            <w:pPr>
              <w:pStyle w:val="Akapitzlist"/>
              <w:ind w:left="1080"/>
              <w:jc w:val="both"/>
            </w:pPr>
            <w:r>
              <w:t xml:space="preserve">- pompa osadowa – 1 </w:t>
            </w:r>
            <w:proofErr w:type="spellStart"/>
            <w:r>
              <w:t>szt</w:t>
            </w:r>
            <w:proofErr w:type="spellEnd"/>
          </w:p>
          <w:p w:rsidR="00CE4363" w:rsidRDefault="00CE4363" w:rsidP="00CE4363">
            <w:pPr>
              <w:pStyle w:val="Akapitzlist"/>
              <w:ind w:left="1080"/>
              <w:jc w:val="both"/>
            </w:pPr>
            <w:r>
              <w:t>- instalacja płukania prasy</w:t>
            </w:r>
          </w:p>
          <w:p w:rsidR="00CE4363" w:rsidRDefault="00CE4363" w:rsidP="00CE4363">
            <w:pPr>
              <w:pStyle w:val="Akapitzlist"/>
              <w:ind w:left="1080"/>
              <w:jc w:val="both"/>
            </w:pPr>
            <w:r>
              <w:t xml:space="preserve">- instalacja </w:t>
            </w:r>
            <w:proofErr w:type="spellStart"/>
            <w:r>
              <w:t>polielektrolitu</w:t>
            </w:r>
            <w:proofErr w:type="spellEnd"/>
          </w:p>
          <w:p w:rsidR="00CE4363" w:rsidRDefault="00CE4363" w:rsidP="00CE4363">
            <w:pPr>
              <w:pStyle w:val="Akapitzlist"/>
              <w:ind w:left="1080"/>
              <w:jc w:val="both"/>
            </w:pPr>
            <w:r>
              <w:t>- przenośnik ślimakowy osadu odwodnionego</w:t>
            </w:r>
          </w:p>
          <w:p w:rsidR="00CE4363" w:rsidRDefault="00CE4363" w:rsidP="00CE4363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Wymagania techniczno- eksploatacyjne zamówienia</w:t>
            </w:r>
          </w:p>
          <w:p w:rsidR="00CE4363" w:rsidRDefault="00CE4363" w:rsidP="00CE4363">
            <w:pPr>
              <w:pStyle w:val="Akapitzlist"/>
              <w:numPr>
                <w:ilvl w:val="1"/>
                <w:numId w:val="7"/>
              </w:numPr>
              <w:jc w:val="both"/>
            </w:pPr>
            <w:r>
              <w:t xml:space="preserve"> Prasa taśmowa o wydatku co najmniej 10 m</w:t>
            </w:r>
            <w:r>
              <w:rPr>
                <w:vertAlign w:val="superscript"/>
              </w:rPr>
              <w:t>3</w:t>
            </w:r>
            <w:r>
              <w:t>/h.</w:t>
            </w:r>
          </w:p>
          <w:p w:rsidR="00CE4363" w:rsidRDefault="00CE4363" w:rsidP="00CE4363">
            <w:pPr>
              <w:pStyle w:val="Akapitzlist"/>
              <w:numPr>
                <w:ilvl w:val="1"/>
                <w:numId w:val="7"/>
              </w:numPr>
              <w:jc w:val="both"/>
            </w:pPr>
            <w:r>
              <w:t xml:space="preserve"> Pompa wody </w:t>
            </w:r>
            <w:proofErr w:type="spellStart"/>
            <w:r>
              <w:t>płucznej</w:t>
            </w:r>
            <w:proofErr w:type="spellEnd"/>
            <w:r>
              <w:t xml:space="preserve"> od Q = 4 – 7 m</w:t>
            </w:r>
            <w:r>
              <w:rPr>
                <w:vertAlign w:val="superscript"/>
              </w:rPr>
              <w:t>3</w:t>
            </w:r>
            <w:r>
              <w:t>/h.</w:t>
            </w:r>
          </w:p>
          <w:p w:rsidR="00CE4363" w:rsidRDefault="00CE4363" w:rsidP="00CE4363">
            <w:pPr>
              <w:pStyle w:val="Akapitzlist"/>
              <w:numPr>
                <w:ilvl w:val="1"/>
                <w:numId w:val="7"/>
              </w:numPr>
              <w:jc w:val="both"/>
            </w:pPr>
            <w:r>
              <w:t>Pompa osadowa śrubowa o płynnej regulacji wydatku od 4 do 20 m</w:t>
            </w:r>
            <w:r>
              <w:rPr>
                <w:vertAlign w:val="superscript"/>
              </w:rPr>
              <w:t>3</w:t>
            </w:r>
            <w:r>
              <w:t>/h.</w:t>
            </w:r>
          </w:p>
          <w:p w:rsidR="00CE4363" w:rsidRDefault="00CE4363" w:rsidP="00CE4363">
            <w:pPr>
              <w:pStyle w:val="Akapitzlist"/>
              <w:numPr>
                <w:ilvl w:val="1"/>
                <w:numId w:val="7"/>
              </w:numPr>
              <w:jc w:val="both"/>
            </w:pPr>
            <w:r>
              <w:t>Sprężarka (w przypadku gdy jest wymagana do oferowanych urządzeń prasy).</w:t>
            </w:r>
          </w:p>
          <w:p w:rsidR="00CE4363" w:rsidRDefault="00CE4363" w:rsidP="00CE4363">
            <w:pPr>
              <w:pStyle w:val="Akapitzlist"/>
              <w:numPr>
                <w:ilvl w:val="1"/>
                <w:numId w:val="7"/>
              </w:numPr>
              <w:jc w:val="both"/>
            </w:pPr>
            <w:r>
              <w:t>Układ recyrkulacji i oczyszczania filtratu do płukania taśm.</w:t>
            </w:r>
          </w:p>
          <w:p w:rsidR="00CE4363" w:rsidRDefault="00CE4363" w:rsidP="00CE4363">
            <w:pPr>
              <w:pStyle w:val="Akapitzlist"/>
              <w:numPr>
                <w:ilvl w:val="1"/>
                <w:numId w:val="7"/>
              </w:numPr>
              <w:jc w:val="both"/>
            </w:pPr>
            <w:r>
              <w:t>Urządzenia i zespoły metalowe winny być wykonane wyłącznie ze stali nierdzewnej.</w:t>
            </w:r>
          </w:p>
          <w:p w:rsidR="00CE4363" w:rsidRDefault="00CE4363" w:rsidP="00CE4363">
            <w:pPr>
              <w:pStyle w:val="Akapitzlist"/>
              <w:numPr>
                <w:ilvl w:val="1"/>
                <w:numId w:val="7"/>
              </w:numPr>
              <w:jc w:val="both"/>
            </w:pPr>
            <w:r>
              <w:t>Prasa powinna być płukana wodą oczyszczoną w osadniku wtórnym w sposób gwarantujący:</w:t>
            </w:r>
          </w:p>
          <w:p w:rsidR="00CE4363" w:rsidRDefault="00CE4363" w:rsidP="00CE4363">
            <w:pPr>
              <w:pStyle w:val="Akapitzlist"/>
              <w:ind w:left="1701" w:hanging="141"/>
              <w:jc w:val="both"/>
            </w:pPr>
            <w:r>
              <w:t>-  niezatykanie dysz płuczących,</w:t>
            </w:r>
          </w:p>
          <w:p w:rsidR="00CE4363" w:rsidRDefault="00CE4363" w:rsidP="00CE4363">
            <w:pPr>
              <w:pStyle w:val="Akapitzlist"/>
              <w:ind w:left="1701" w:hanging="141"/>
              <w:jc w:val="both"/>
            </w:pPr>
            <w:r>
              <w:t>-  zapewnienie 100% pokrycie zapotrzebowania na wodę płuczącą,</w:t>
            </w:r>
          </w:p>
          <w:p w:rsidR="00CE4363" w:rsidRDefault="00CE4363" w:rsidP="00CE4363">
            <w:pPr>
              <w:pStyle w:val="Akapitzlist"/>
              <w:ind w:left="1701" w:hanging="141"/>
              <w:jc w:val="both"/>
            </w:pPr>
            <w:r>
              <w:lastRenderedPageBreak/>
              <w:t>-  nieprzerwaną pracę przez co najmniej 8 godz. bez potrzeby czyszczenia sit,</w:t>
            </w:r>
          </w:p>
          <w:p w:rsidR="00CE4363" w:rsidRDefault="00CE4363" w:rsidP="00CE4363">
            <w:pPr>
              <w:pStyle w:val="Akapitzlist"/>
              <w:ind w:left="1701" w:hanging="141"/>
              <w:jc w:val="both"/>
            </w:pPr>
            <w:r>
              <w:t>-  sygnalizacje stanów alarmowych z możliwością awaryjnego dopełnienia wodą zewnętrzną,</w:t>
            </w:r>
          </w:p>
          <w:p w:rsidR="00CE4363" w:rsidRDefault="00CE4363" w:rsidP="00CE4363">
            <w:pPr>
              <w:pStyle w:val="Akapitzlist"/>
              <w:ind w:left="1701" w:hanging="141"/>
              <w:jc w:val="both"/>
            </w:pPr>
            <w:r>
              <w:t xml:space="preserve">-  sprawność odwadniania osadu min 20% </w:t>
            </w:r>
            <w:proofErr w:type="spellStart"/>
            <w:r>
              <w:t>s.m</w:t>
            </w:r>
            <w:proofErr w:type="spellEnd"/>
            <w:r>
              <w:t>.</w:t>
            </w:r>
          </w:p>
          <w:p w:rsidR="00CE4363" w:rsidRDefault="00CE4363" w:rsidP="00CE4363">
            <w:pPr>
              <w:pStyle w:val="Akapitzlist"/>
              <w:ind w:left="1440"/>
              <w:jc w:val="both"/>
            </w:pPr>
          </w:p>
          <w:p w:rsidR="00CE4363" w:rsidRDefault="00CE4363" w:rsidP="00CE4363">
            <w:pPr>
              <w:pStyle w:val="Akapitzlist"/>
              <w:numPr>
                <w:ilvl w:val="1"/>
                <w:numId w:val="7"/>
              </w:numPr>
              <w:jc w:val="both"/>
            </w:pPr>
            <w:r>
              <w:t>Prasa winna być wyposażona w niezależnie napędzany zagęszczacz wstępny,   bębnowy bądź taśmowy, zintegrowany z prasą.</w:t>
            </w:r>
          </w:p>
          <w:p w:rsidR="00CE4363" w:rsidRDefault="00CE4363" w:rsidP="00CE4363">
            <w:pPr>
              <w:pStyle w:val="Akapitzlist"/>
              <w:numPr>
                <w:ilvl w:val="1"/>
                <w:numId w:val="7"/>
              </w:numPr>
              <w:jc w:val="both"/>
            </w:pPr>
            <w:r>
              <w:t>Prasa winna być wyposażona w automatyczny system (pneumatyczny bądź hydrauliczny) regulacji położenia taśmy.</w:t>
            </w:r>
          </w:p>
          <w:p w:rsidR="00CE4363" w:rsidRDefault="00CE4363" w:rsidP="00CE4363">
            <w:pPr>
              <w:pStyle w:val="Akapitzlist"/>
              <w:numPr>
                <w:ilvl w:val="1"/>
                <w:numId w:val="7"/>
              </w:numPr>
              <w:ind w:left="1560" w:hanging="480"/>
              <w:jc w:val="both"/>
            </w:pPr>
            <w:r>
              <w:t>Prasa winna być wyposażona w pneumatyczny lub hydrauliczny system naciągu taśmy.</w:t>
            </w:r>
          </w:p>
          <w:p w:rsidR="00CE4363" w:rsidRDefault="00CE4363" w:rsidP="00CE4363">
            <w:pPr>
              <w:pStyle w:val="Akapitzlist"/>
              <w:numPr>
                <w:ilvl w:val="1"/>
                <w:numId w:val="7"/>
              </w:numPr>
              <w:ind w:left="1560" w:hanging="480"/>
              <w:jc w:val="both"/>
            </w:pPr>
            <w:r>
              <w:t xml:space="preserve">Szerokość taśm filtracyjnych pojedynczej prasy winna być co najmniej 1200 </w:t>
            </w:r>
            <w:proofErr w:type="spellStart"/>
            <w:r>
              <w:t>mm</w:t>
            </w:r>
            <w:proofErr w:type="spellEnd"/>
            <w:r>
              <w:t>.</w:t>
            </w:r>
          </w:p>
          <w:p w:rsidR="00CE4363" w:rsidRDefault="00CE4363" w:rsidP="00CE4363">
            <w:pPr>
              <w:pStyle w:val="Akapitzlist"/>
              <w:numPr>
                <w:ilvl w:val="1"/>
                <w:numId w:val="7"/>
              </w:numPr>
              <w:ind w:left="1560" w:hanging="480"/>
              <w:jc w:val="both"/>
            </w:pPr>
            <w:r>
              <w:t xml:space="preserve">Taśma winna być tzw. „nieskończona”, </w:t>
            </w:r>
            <w:proofErr w:type="spellStart"/>
            <w:r>
              <w:t>t.j</w:t>
            </w:r>
            <w:proofErr w:type="spellEnd"/>
            <w:r>
              <w:t>. bez metalowych łączników.</w:t>
            </w:r>
          </w:p>
          <w:p w:rsidR="00CE4363" w:rsidRDefault="00CE4363" w:rsidP="00CE4363">
            <w:pPr>
              <w:pStyle w:val="Akapitzlist"/>
              <w:numPr>
                <w:ilvl w:val="1"/>
                <w:numId w:val="7"/>
              </w:numPr>
              <w:ind w:left="1560" w:hanging="480"/>
              <w:jc w:val="both"/>
            </w:pPr>
            <w:r>
              <w:t>Prasa wyposażona jest w osłony boczne oraz osłony wszelkich części ruchomych zgodnie z wymogami bezpieczeństwa.</w:t>
            </w:r>
          </w:p>
          <w:p w:rsidR="00CE4363" w:rsidRDefault="00CE4363" w:rsidP="00CE4363">
            <w:pPr>
              <w:pStyle w:val="Akapitzlist"/>
              <w:numPr>
                <w:ilvl w:val="1"/>
                <w:numId w:val="7"/>
              </w:numPr>
              <w:ind w:left="1560" w:hanging="480"/>
              <w:jc w:val="both"/>
            </w:pPr>
            <w:r>
              <w:t>Zamawiający wymaga, aby gwarancja na prasę była nie krótsza niż 3 lata, a na zużycie taśm co najmniej 5 lat.</w:t>
            </w:r>
          </w:p>
          <w:p w:rsidR="00CE4363" w:rsidRDefault="00CE4363" w:rsidP="00CE4363">
            <w:pPr>
              <w:pStyle w:val="Akapitzlist"/>
              <w:numPr>
                <w:ilvl w:val="1"/>
                <w:numId w:val="7"/>
              </w:numPr>
              <w:ind w:left="1560" w:hanging="480"/>
              <w:jc w:val="both"/>
            </w:pPr>
            <w:r>
              <w:t xml:space="preserve">Prasa ma mieć nie więcej niż 6 rolek prowadząco – odwadniających, minimalna średnica rolek w prasie powinna wynosić 160 </w:t>
            </w:r>
            <w:proofErr w:type="spellStart"/>
            <w:r>
              <w:t>mm</w:t>
            </w:r>
            <w:proofErr w:type="spellEnd"/>
            <w:r>
              <w:t>.</w:t>
            </w:r>
          </w:p>
          <w:p w:rsidR="00CE4363" w:rsidRDefault="00CE4363" w:rsidP="00CE4363">
            <w:pPr>
              <w:pStyle w:val="Akapitzlist"/>
              <w:numPr>
                <w:ilvl w:val="1"/>
                <w:numId w:val="7"/>
              </w:numPr>
              <w:ind w:left="1560" w:hanging="480"/>
              <w:jc w:val="both"/>
            </w:pPr>
            <w:r>
              <w:t>Droga osadu w zagęszczaczu wstępnym winna wynosić co najmniej 9 metrów.</w:t>
            </w:r>
          </w:p>
          <w:p w:rsidR="00CE4363" w:rsidRDefault="00CE4363" w:rsidP="00CE4363">
            <w:pPr>
              <w:pStyle w:val="Akapitzlist"/>
              <w:numPr>
                <w:ilvl w:val="1"/>
                <w:numId w:val="7"/>
              </w:numPr>
              <w:ind w:left="1560" w:hanging="480"/>
              <w:jc w:val="both"/>
            </w:pPr>
            <w:r>
              <w:t>Czas wymiany prasy 3 dni bez przerwy świątecznej.</w:t>
            </w:r>
          </w:p>
          <w:p w:rsidR="00CE4363" w:rsidRDefault="00CE4363" w:rsidP="00CE4363">
            <w:pPr>
              <w:pStyle w:val="Akapitzlist"/>
              <w:ind w:left="1560"/>
            </w:pPr>
          </w:p>
          <w:p w:rsidR="00CE4363" w:rsidRDefault="00CE4363" w:rsidP="00CE4363">
            <w:pPr>
              <w:pStyle w:val="Akapitzlist"/>
              <w:numPr>
                <w:ilvl w:val="0"/>
                <w:numId w:val="6"/>
              </w:numPr>
            </w:pPr>
            <w:r>
              <w:t>Inne wymagania:</w:t>
            </w:r>
          </w:p>
          <w:p w:rsidR="00CE4363" w:rsidRDefault="00CE4363" w:rsidP="00CE4363">
            <w:pPr>
              <w:ind w:left="360"/>
              <w:jc w:val="both"/>
            </w:pPr>
            <w:r>
              <w:t xml:space="preserve">          Oferowana prasa nie może stanowić rozwiązania prototypowego i powinna być sprawdzona w praktyce eksploatacyjnej. Dostawca dołączy wykaz wykonanych co najmniej 3-ech dostaw w oparciu o prasy taśmowe płukane w 100% filtratem lub wodą </w:t>
            </w:r>
            <w:proofErr w:type="spellStart"/>
            <w:r>
              <w:t>nadosadową</w:t>
            </w:r>
            <w:proofErr w:type="spellEnd"/>
            <w:r>
              <w:t xml:space="preserve"> w okresie ostatnich 3 lat wraz z dokumentami zawierającymi opinie potwierdzające, że urządzenie pracuję poprawnie oraz zawierającymi informacje na temat </w:t>
            </w:r>
            <w:r>
              <w:lastRenderedPageBreak/>
              <w:t xml:space="preserve">obiektu, na którym pracuję urządzenie oraz datę rozpoczęcia pracy. </w:t>
            </w:r>
          </w:p>
          <w:p w:rsidR="00CE4363" w:rsidRDefault="00CE4363" w:rsidP="00CE4363">
            <w:pPr>
              <w:ind w:left="360"/>
              <w:jc w:val="both"/>
            </w:pPr>
            <w:r>
              <w:t>Zdemontowane urządzenia stanowią własność zamawiającego, powstałe odpady z demontażu i wbudowania urządzeń nie obciążają oferenta.</w:t>
            </w:r>
          </w:p>
          <w:p w:rsidR="00CE4363" w:rsidRPr="00CA7C5B" w:rsidRDefault="00CE4363" w:rsidP="00CE4363"/>
          <w:p w:rsidR="0040583B" w:rsidRPr="009C2FE6" w:rsidRDefault="0040583B" w:rsidP="00CE4363">
            <w:pPr>
              <w:pStyle w:val="Akapitzlist"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80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40583B" w:rsidRPr="004B6D6D" w:rsidTr="00CE4363">
        <w:tc>
          <w:tcPr>
            <w:tcW w:w="3571" w:type="pct"/>
          </w:tcPr>
          <w:p w:rsidR="0040583B" w:rsidRPr="009C2FE6" w:rsidRDefault="0040583B" w:rsidP="00CE4363">
            <w:pPr>
              <w:pStyle w:val="Akapitzlist"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80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40583B" w:rsidRPr="004B6D6D" w:rsidTr="00CE4363">
        <w:tc>
          <w:tcPr>
            <w:tcW w:w="3571" w:type="pct"/>
          </w:tcPr>
          <w:p w:rsidR="0040583B" w:rsidRPr="009C2FE6" w:rsidRDefault="0040583B" w:rsidP="00CE4363">
            <w:pPr>
              <w:pStyle w:val="Akapitzlist"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80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40583B" w:rsidRPr="004B6D6D" w:rsidTr="00CE4363">
        <w:tc>
          <w:tcPr>
            <w:tcW w:w="3571" w:type="pct"/>
          </w:tcPr>
          <w:p w:rsidR="0040583B" w:rsidRPr="004B6D6D" w:rsidRDefault="0040583B" w:rsidP="009C2FE6">
            <w:pPr>
              <w:spacing w:after="0" w:line="240" w:lineRule="auto"/>
              <w:ind w:right="612"/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680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40583B" w:rsidRPr="004B6D6D" w:rsidTr="00CE4363">
        <w:tc>
          <w:tcPr>
            <w:tcW w:w="3571" w:type="pct"/>
          </w:tcPr>
          <w:p w:rsidR="0040583B" w:rsidRPr="009C2FE6" w:rsidRDefault="0040583B" w:rsidP="00CE4363">
            <w:pPr>
              <w:pStyle w:val="Akapitzlist"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80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40583B" w:rsidRPr="004B6D6D" w:rsidTr="00CE4363">
        <w:tc>
          <w:tcPr>
            <w:tcW w:w="3571" w:type="pct"/>
          </w:tcPr>
          <w:p w:rsidR="0040583B" w:rsidRPr="00CE4363" w:rsidRDefault="0040583B" w:rsidP="00CE4363">
            <w:pPr>
              <w:spacing w:after="0" w:line="240" w:lineRule="auto"/>
              <w:ind w:right="612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80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40583B" w:rsidRPr="004B6D6D" w:rsidTr="00CE4363">
        <w:tc>
          <w:tcPr>
            <w:tcW w:w="3571" w:type="pct"/>
          </w:tcPr>
          <w:p w:rsidR="0040583B" w:rsidRPr="004B6D6D" w:rsidRDefault="0040583B" w:rsidP="0040583B">
            <w:pPr>
              <w:spacing w:after="0" w:line="240" w:lineRule="auto"/>
              <w:ind w:left="567"/>
              <w:rPr>
                <w:rFonts w:asciiTheme="majorHAnsi" w:hAnsiTheme="majorHAnsi"/>
                <w:bCs/>
              </w:rPr>
            </w:pPr>
          </w:p>
        </w:tc>
        <w:tc>
          <w:tcPr>
            <w:tcW w:w="680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40583B" w:rsidRPr="004B6D6D" w:rsidTr="00546488">
        <w:tc>
          <w:tcPr>
            <w:tcW w:w="3571" w:type="pct"/>
          </w:tcPr>
          <w:p w:rsidR="0040583B" w:rsidRPr="004B6D6D" w:rsidRDefault="0040583B" w:rsidP="0040583B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680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40583B" w:rsidRPr="004B6D6D" w:rsidTr="00546488">
        <w:tc>
          <w:tcPr>
            <w:tcW w:w="3571" w:type="pct"/>
            <w:shd w:val="clear" w:color="auto" w:fill="C6D9F1" w:themeFill="text2" w:themeFillTint="33"/>
          </w:tcPr>
          <w:p w:rsidR="0040583B" w:rsidRPr="004B6D6D" w:rsidRDefault="00CE4363" w:rsidP="0040583B">
            <w:p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Inne</w:t>
            </w:r>
          </w:p>
        </w:tc>
        <w:tc>
          <w:tcPr>
            <w:tcW w:w="680" w:type="pct"/>
            <w:shd w:val="clear" w:color="auto" w:fill="C6D9F1" w:themeFill="text2" w:themeFillTint="33"/>
            <w:vAlign w:val="center"/>
          </w:tcPr>
          <w:p w:rsidR="0040583B" w:rsidRPr="004B6D6D" w:rsidRDefault="0040583B" w:rsidP="0040583B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4B6D6D">
              <w:rPr>
                <w:rFonts w:asciiTheme="majorHAnsi" w:hAnsiTheme="majorHAnsi"/>
                <w:b/>
                <w:bCs/>
              </w:rPr>
              <w:t>TAK</w:t>
            </w:r>
          </w:p>
        </w:tc>
        <w:tc>
          <w:tcPr>
            <w:tcW w:w="749" w:type="pct"/>
            <w:shd w:val="clear" w:color="auto" w:fill="C6D9F1" w:themeFill="text2" w:themeFillTint="33"/>
            <w:vAlign w:val="center"/>
          </w:tcPr>
          <w:p w:rsidR="0040583B" w:rsidRPr="004B6D6D" w:rsidRDefault="0040583B" w:rsidP="0040583B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4B6D6D">
              <w:rPr>
                <w:rFonts w:asciiTheme="majorHAnsi" w:hAnsiTheme="majorHAnsi"/>
                <w:b/>
                <w:bCs/>
              </w:rPr>
              <w:t>NIE</w:t>
            </w:r>
          </w:p>
        </w:tc>
      </w:tr>
      <w:tr w:rsidR="0040583B" w:rsidRPr="004B6D6D" w:rsidTr="00546488">
        <w:tc>
          <w:tcPr>
            <w:tcW w:w="3571" w:type="pct"/>
          </w:tcPr>
          <w:p w:rsidR="0040583B" w:rsidRDefault="00CE4363" w:rsidP="00CE4363">
            <w:pPr>
              <w:pStyle w:val="Akapitzlist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</w:pPr>
            <w:r>
              <w:t xml:space="preserve">Oferowana prasa nie może stanowić rozwiązania prototypowego i powinna być sprawdzona w praktyce eksploatacyjnej. Dostawca dołączy wykaz wykonanych co najmniej 3-ech dostaw w oparciu o prasy taśmowe płukane w 100% filtratem lub wodą </w:t>
            </w:r>
            <w:proofErr w:type="spellStart"/>
            <w:r>
              <w:t>nadosadową</w:t>
            </w:r>
            <w:proofErr w:type="spellEnd"/>
            <w:r>
              <w:t xml:space="preserve"> w okresie ostatnich 3 lat wraz z dokumentami zawierającymi opinie potwierdzające, że urządzenie pracuję poprawnie oraz zawierającymi informacje na temat obiektu, na którym pracuję urządzenie oraz datę rozpoczęcia pracy.</w:t>
            </w:r>
          </w:p>
          <w:p w:rsidR="00CE4363" w:rsidRPr="00CE4363" w:rsidRDefault="00CE4363" w:rsidP="00CE4363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>Zdemontowane urządzenia stanowią własność zamawiającego, powstałe odpady z demontażu i wbudowania urządzeń nie obciążają oferenta.</w:t>
            </w:r>
          </w:p>
        </w:tc>
        <w:tc>
          <w:tcPr>
            <w:tcW w:w="680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</w:tbl>
    <w:p w:rsidR="0040583B" w:rsidRPr="004B6D6D" w:rsidRDefault="0040583B" w:rsidP="0040583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0583B" w:rsidRPr="004B6D6D" w:rsidRDefault="0040583B" w:rsidP="0040583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0583B" w:rsidRPr="004B6D6D" w:rsidRDefault="0040583B" w:rsidP="0040583B">
      <w:pPr>
        <w:spacing w:after="0" w:line="240" w:lineRule="auto"/>
        <w:ind w:left="786" w:hanging="360"/>
        <w:rPr>
          <w:rFonts w:asciiTheme="majorHAnsi" w:hAnsiTheme="majorHAnsi"/>
          <w:sz w:val="24"/>
          <w:szCs w:val="24"/>
        </w:rPr>
      </w:pPr>
    </w:p>
    <w:p w:rsidR="009C2FE6" w:rsidRDefault="009C2FE6" w:rsidP="0040583B">
      <w:pPr>
        <w:tabs>
          <w:tab w:val="left" w:pos="4536"/>
          <w:tab w:val="left" w:pos="9072"/>
        </w:tabs>
        <w:jc w:val="both"/>
        <w:rPr>
          <w:rFonts w:asciiTheme="majorHAnsi" w:hAnsiTheme="majorHAnsi"/>
          <w:color w:val="000000"/>
        </w:rPr>
      </w:pPr>
    </w:p>
    <w:p w:rsidR="009C2FE6" w:rsidRDefault="009C2FE6" w:rsidP="0040583B">
      <w:pPr>
        <w:tabs>
          <w:tab w:val="left" w:pos="4536"/>
          <w:tab w:val="left" w:pos="9072"/>
        </w:tabs>
        <w:jc w:val="both"/>
        <w:rPr>
          <w:rFonts w:asciiTheme="majorHAnsi" w:hAnsiTheme="majorHAnsi"/>
          <w:color w:val="000000"/>
        </w:rPr>
      </w:pPr>
    </w:p>
    <w:p w:rsidR="0040583B" w:rsidRPr="004B6D6D" w:rsidRDefault="0040583B" w:rsidP="0040583B">
      <w:pPr>
        <w:tabs>
          <w:tab w:val="left" w:pos="4536"/>
          <w:tab w:val="left" w:pos="9072"/>
        </w:tabs>
        <w:jc w:val="both"/>
        <w:rPr>
          <w:rFonts w:asciiTheme="majorHAnsi" w:hAnsiTheme="majorHAnsi"/>
          <w:color w:val="000000"/>
        </w:rPr>
      </w:pPr>
      <w:r w:rsidRPr="004B6D6D">
        <w:rPr>
          <w:rFonts w:asciiTheme="majorHAnsi" w:hAnsiTheme="majorHAnsi"/>
          <w:color w:val="000000"/>
        </w:rPr>
        <w:t>Adres autoryzowanego serwisu dealera oferowanego samochodu położonego w odległości do ……… km od siedziby PGK Sp. z o.o. w Brzozowie liczone najkrótszą drogą publiczną:</w:t>
      </w:r>
    </w:p>
    <w:p w:rsidR="0040583B" w:rsidRPr="004B6D6D" w:rsidRDefault="0040583B" w:rsidP="0040583B">
      <w:pPr>
        <w:rPr>
          <w:rFonts w:asciiTheme="majorHAnsi" w:hAnsiTheme="majorHAnsi"/>
          <w:color w:val="000000"/>
        </w:rPr>
      </w:pPr>
      <w:r w:rsidRPr="004B6D6D">
        <w:rPr>
          <w:rFonts w:asciiTheme="majorHAnsi" w:hAnsiTheme="majorHAnsi"/>
          <w:color w:val="000000"/>
        </w:rPr>
        <w:t>.............................................................................................................................................................</w:t>
      </w:r>
    </w:p>
    <w:p w:rsidR="0040583B" w:rsidRPr="004B6D6D" w:rsidRDefault="0040583B" w:rsidP="0040583B">
      <w:pPr>
        <w:rPr>
          <w:rFonts w:asciiTheme="majorHAnsi" w:hAnsiTheme="majorHAnsi"/>
          <w:color w:val="000000"/>
        </w:rPr>
      </w:pPr>
    </w:p>
    <w:p w:rsidR="0040583B" w:rsidRPr="004B6D6D" w:rsidRDefault="0040583B" w:rsidP="0040583B">
      <w:pPr>
        <w:ind w:firstLine="5670"/>
        <w:rPr>
          <w:rFonts w:asciiTheme="majorHAnsi" w:hAnsiTheme="majorHAnsi"/>
          <w:color w:val="000000"/>
          <w:sz w:val="18"/>
        </w:rPr>
      </w:pPr>
      <w:r w:rsidRPr="004B6D6D">
        <w:rPr>
          <w:rFonts w:asciiTheme="majorHAnsi" w:hAnsiTheme="majorHAnsi"/>
          <w:color w:val="000000"/>
          <w:sz w:val="18"/>
        </w:rPr>
        <w:t>Upełnomocniony przedstawiciel</w:t>
      </w:r>
    </w:p>
    <w:p w:rsidR="0040583B" w:rsidRPr="004B6D6D" w:rsidRDefault="0040583B" w:rsidP="0040583B">
      <w:pPr>
        <w:ind w:firstLine="5670"/>
        <w:rPr>
          <w:rFonts w:asciiTheme="majorHAnsi" w:hAnsiTheme="majorHAnsi"/>
          <w:color w:val="000000"/>
          <w:sz w:val="18"/>
        </w:rPr>
      </w:pPr>
    </w:p>
    <w:p w:rsidR="0040583B" w:rsidRPr="004B6D6D" w:rsidRDefault="0040583B" w:rsidP="0040583B">
      <w:pPr>
        <w:ind w:firstLine="5670"/>
        <w:rPr>
          <w:rFonts w:asciiTheme="majorHAnsi" w:hAnsiTheme="majorHAnsi"/>
          <w:color w:val="000000"/>
          <w:sz w:val="18"/>
        </w:rPr>
      </w:pPr>
      <w:r w:rsidRPr="004B6D6D">
        <w:rPr>
          <w:rFonts w:asciiTheme="majorHAnsi" w:hAnsiTheme="majorHAnsi"/>
          <w:color w:val="000000"/>
          <w:sz w:val="18"/>
        </w:rPr>
        <w:lastRenderedPageBreak/>
        <w:t xml:space="preserve">    ....................................................</w:t>
      </w:r>
    </w:p>
    <w:p w:rsidR="0040583B" w:rsidRPr="004B6D6D" w:rsidRDefault="0040583B" w:rsidP="0040583B">
      <w:pPr>
        <w:ind w:firstLine="5670"/>
        <w:rPr>
          <w:rFonts w:asciiTheme="majorHAnsi" w:hAnsiTheme="majorHAnsi"/>
          <w:color w:val="000000"/>
          <w:sz w:val="18"/>
        </w:rPr>
      </w:pPr>
      <w:r w:rsidRPr="004B6D6D">
        <w:rPr>
          <w:rFonts w:asciiTheme="majorHAnsi" w:hAnsiTheme="majorHAnsi"/>
          <w:color w:val="000000"/>
          <w:sz w:val="18"/>
        </w:rPr>
        <w:t xml:space="preserve">           ( podpis i pieczęć )</w:t>
      </w:r>
    </w:p>
    <w:p w:rsidR="0040583B" w:rsidRPr="004B6D6D" w:rsidRDefault="0040583B" w:rsidP="0040583B">
      <w:pPr>
        <w:ind w:firstLine="5670"/>
        <w:rPr>
          <w:rFonts w:asciiTheme="majorHAnsi" w:hAnsiTheme="majorHAnsi"/>
          <w:color w:val="000000"/>
          <w:sz w:val="18"/>
        </w:rPr>
      </w:pPr>
    </w:p>
    <w:p w:rsidR="0040583B" w:rsidRPr="004B6D6D" w:rsidRDefault="0040583B" w:rsidP="0040583B">
      <w:pPr>
        <w:rPr>
          <w:rFonts w:asciiTheme="majorHAnsi" w:hAnsiTheme="majorHAnsi"/>
          <w:color w:val="000000"/>
          <w:sz w:val="18"/>
        </w:rPr>
      </w:pPr>
      <w:r w:rsidRPr="004B6D6D">
        <w:rPr>
          <w:rFonts w:asciiTheme="majorHAnsi" w:hAnsiTheme="majorHAnsi"/>
          <w:color w:val="000000"/>
          <w:sz w:val="18"/>
        </w:rPr>
        <w:t>Data : ..........................................</w:t>
      </w:r>
    </w:p>
    <w:p w:rsidR="0040583B" w:rsidRPr="004B6D6D" w:rsidRDefault="0040583B" w:rsidP="0040583B">
      <w:pPr>
        <w:ind w:firstLine="5670"/>
        <w:rPr>
          <w:rFonts w:asciiTheme="majorHAnsi" w:hAnsiTheme="majorHAnsi"/>
          <w:color w:val="000000"/>
          <w:sz w:val="18"/>
        </w:rPr>
      </w:pPr>
    </w:p>
    <w:p w:rsidR="005554DF" w:rsidRPr="004B6D6D" w:rsidRDefault="005554DF">
      <w:pPr>
        <w:rPr>
          <w:rFonts w:asciiTheme="majorHAnsi" w:hAnsiTheme="majorHAnsi"/>
        </w:rPr>
      </w:pPr>
    </w:p>
    <w:sectPr w:rsidR="005554DF" w:rsidRPr="004B6D6D" w:rsidSect="002A7A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C3B" w:rsidRDefault="00D57C3B" w:rsidP="004B6D6D">
      <w:pPr>
        <w:spacing w:after="0" w:line="240" w:lineRule="auto"/>
      </w:pPr>
      <w:r>
        <w:separator/>
      </w:r>
    </w:p>
  </w:endnote>
  <w:endnote w:type="continuationSeparator" w:id="0">
    <w:p w:rsidR="00D57C3B" w:rsidRDefault="00D57C3B" w:rsidP="004B6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C3B" w:rsidRDefault="00D57C3B" w:rsidP="004B6D6D">
      <w:pPr>
        <w:spacing w:after="0" w:line="240" w:lineRule="auto"/>
      </w:pPr>
      <w:r>
        <w:separator/>
      </w:r>
    </w:p>
  </w:footnote>
  <w:footnote w:type="continuationSeparator" w:id="0">
    <w:p w:rsidR="00D57C3B" w:rsidRDefault="00D57C3B" w:rsidP="004B6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363" w:rsidRDefault="004B6D6D" w:rsidP="00CE4363">
    <w:pPr>
      <w:spacing w:after="0"/>
      <w:ind w:left="357"/>
      <w:jc w:val="right"/>
      <w:rPr>
        <w:rFonts w:ascii="Arial Narrow" w:hAnsi="Arial Narrow"/>
        <w:sz w:val="20"/>
        <w:szCs w:val="20"/>
      </w:rPr>
    </w:pPr>
    <w:r w:rsidRPr="0076782B">
      <w:rPr>
        <w:noProof/>
      </w:rPr>
      <w:drawing>
        <wp:inline distT="0" distB="0" distL="0" distR="0">
          <wp:extent cx="2543175" cy="523875"/>
          <wp:effectExtent l="19050" t="0" r="9525" b="0"/>
          <wp:docPr id="4" name="Obraz 1" descr="pgk_brzozo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gk_brzozow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6782B">
      <w:rPr>
        <w:rFonts w:asciiTheme="majorHAnsi" w:hAnsiTheme="majorHAnsi"/>
        <w:b/>
        <w:i/>
      </w:rPr>
      <w:t xml:space="preserve"> </w:t>
    </w:r>
    <w:r w:rsidR="00CE4363" w:rsidRPr="00CE4363">
      <w:rPr>
        <w:rFonts w:ascii="Arial Narrow" w:hAnsi="Arial Narrow"/>
        <w:sz w:val="20"/>
        <w:szCs w:val="20"/>
      </w:rPr>
      <w:t>Dostawę prasy taśmowej  o wydatku 10 m</w:t>
    </w:r>
    <w:r w:rsidR="00CE4363" w:rsidRPr="00CE4363">
      <w:rPr>
        <w:rFonts w:ascii="Arial Narrow" w:hAnsi="Arial Narrow"/>
        <w:sz w:val="20"/>
        <w:szCs w:val="20"/>
        <w:vertAlign w:val="superscript"/>
      </w:rPr>
      <w:t>3</w:t>
    </w:r>
    <w:r w:rsidR="00CE4363" w:rsidRPr="00CE4363">
      <w:rPr>
        <w:rFonts w:ascii="Arial Narrow" w:hAnsi="Arial Narrow"/>
        <w:sz w:val="20"/>
        <w:szCs w:val="20"/>
      </w:rPr>
      <w:t xml:space="preserve">/h dla oczyszczalni ścieków komunalnych Brzozów - </w:t>
    </w:r>
    <w:proofErr w:type="spellStart"/>
    <w:r w:rsidR="00CE4363" w:rsidRPr="00CE4363">
      <w:rPr>
        <w:rFonts w:ascii="Arial Narrow" w:hAnsi="Arial Narrow"/>
        <w:sz w:val="20"/>
        <w:szCs w:val="20"/>
      </w:rPr>
      <w:t>Borkówka</w:t>
    </w:r>
    <w:proofErr w:type="spellEnd"/>
    <w:r w:rsidR="00CE4363" w:rsidRPr="00CE4363">
      <w:rPr>
        <w:rFonts w:ascii="Arial Narrow" w:hAnsi="Arial Narrow"/>
        <w:sz w:val="20"/>
        <w:szCs w:val="20"/>
      </w:rPr>
      <w:t xml:space="preserve"> </w:t>
    </w:r>
  </w:p>
  <w:p w:rsidR="00CE4363" w:rsidRPr="00CC5232" w:rsidRDefault="00CE4363" w:rsidP="00CE4363">
    <w:pPr>
      <w:spacing w:after="0"/>
      <w:ind w:left="357"/>
      <w:jc w:val="right"/>
      <w:rPr>
        <w:rFonts w:ascii="Arial Narrow" w:hAnsi="Arial Narrow"/>
        <w:b/>
        <w:bCs/>
        <w:sz w:val="28"/>
        <w:szCs w:val="28"/>
      </w:rPr>
    </w:pPr>
    <w:r w:rsidRPr="00CE4363">
      <w:rPr>
        <w:rFonts w:ascii="Arial Narrow" w:hAnsi="Arial Narrow"/>
        <w:sz w:val="20"/>
        <w:szCs w:val="20"/>
      </w:rPr>
      <w:t>o przepustowości hydraulicznej 1800 m</w:t>
    </w:r>
    <w:r w:rsidRPr="00CE4363">
      <w:rPr>
        <w:rFonts w:ascii="Arial Narrow" w:hAnsi="Arial Narrow"/>
        <w:sz w:val="20"/>
        <w:szCs w:val="20"/>
        <w:vertAlign w:val="superscript"/>
      </w:rPr>
      <w:t>3</w:t>
    </w:r>
    <w:r w:rsidRPr="00CE4363">
      <w:rPr>
        <w:rFonts w:ascii="Arial Narrow" w:hAnsi="Arial Narrow"/>
        <w:sz w:val="20"/>
        <w:szCs w:val="20"/>
      </w:rPr>
      <w:t>/d i RLM 12000</w:t>
    </w:r>
    <w:r>
      <w:rPr>
        <w:rFonts w:ascii="Arial Narrow" w:hAnsi="Arial Narrow"/>
        <w:sz w:val="20"/>
        <w:szCs w:val="20"/>
      </w:rPr>
      <w:t xml:space="preserve"> </w:t>
    </w:r>
  </w:p>
  <w:p w:rsidR="004B6D6D" w:rsidRDefault="004B6D6D" w:rsidP="004B6D6D">
    <w:pPr>
      <w:pStyle w:val="Nagwek"/>
      <w:jc w:val="right"/>
    </w:pPr>
  </w:p>
  <w:p w:rsidR="00CE4363" w:rsidRDefault="00CE4363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16F7C8"/>
    <w:lvl w:ilvl="0">
      <w:numFmt w:val="decimal"/>
      <w:lvlText w:val="*"/>
      <w:lvlJc w:val="left"/>
    </w:lvl>
  </w:abstractNum>
  <w:abstractNum w:abstractNumId="1">
    <w:nsid w:val="5F8A0C33"/>
    <w:multiLevelType w:val="singleLevel"/>
    <w:tmpl w:val="8D16F7C8"/>
    <w:lvl w:ilvl="0">
      <w:numFmt w:val="decimal"/>
      <w:lvlText w:val="*"/>
      <w:lvlJc w:val="left"/>
    </w:lvl>
  </w:abstractNum>
  <w:abstractNum w:abstractNumId="2">
    <w:nsid w:val="62244F2B"/>
    <w:multiLevelType w:val="hybridMultilevel"/>
    <w:tmpl w:val="AE1E214C"/>
    <w:lvl w:ilvl="0" w:tplc="73DE99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44810"/>
    <w:multiLevelType w:val="hybridMultilevel"/>
    <w:tmpl w:val="95B60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40E5A"/>
    <w:multiLevelType w:val="multilevel"/>
    <w:tmpl w:val="9EC211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5">
    <w:nsid w:val="778443C3"/>
    <w:multiLevelType w:val="hybridMultilevel"/>
    <w:tmpl w:val="A48C0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6675FF"/>
    <w:multiLevelType w:val="hybridMultilevel"/>
    <w:tmpl w:val="092C5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83B"/>
    <w:rsid w:val="00013C0B"/>
    <w:rsid w:val="000146AE"/>
    <w:rsid w:val="00021B38"/>
    <w:rsid w:val="000411E7"/>
    <w:rsid w:val="00044273"/>
    <w:rsid w:val="00050C92"/>
    <w:rsid w:val="00056010"/>
    <w:rsid w:val="000615EF"/>
    <w:rsid w:val="00064F6A"/>
    <w:rsid w:val="00071C18"/>
    <w:rsid w:val="0007245F"/>
    <w:rsid w:val="00082632"/>
    <w:rsid w:val="00084A36"/>
    <w:rsid w:val="00085A19"/>
    <w:rsid w:val="00091011"/>
    <w:rsid w:val="00096817"/>
    <w:rsid w:val="00097E5D"/>
    <w:rsid w:val="000A1452"/>
    <w:rsid w:val="000D00F0"/>
    <w:rsid w:val="000D0DE5"/>
    <w:rsid w:val="000D125E"/>
    <w:rsid w:val="000D7775"/>
    <w:rsid w:val="00107584"/>
    <w:rsid w:val="00116724"/>
    <w:rsid w:val="0012037F"/>
    <w:rsid w:val="00120552"/>
    <w:rsid w:val="001207A4"/>
    <w:rsid w:val="00126BFE"/>
    <w:rsid w:val="00131559"/>
    <w:rsid w:val="00140820"/>
    <w:rsid w:val="001460C6"/>
    <w:rsid w:val="00154CD8"/>
    <w:rsid w:val="00166924"/>
    <w:rsid w:val="001715A0"/>
    <w:rsid w:val="0017437C"/>
    <w:rsid w:val="00176AE5"/>
    <w:rsid w:val="00177FB6"/>
    <w:rsid w:val="001A279D"/>
    <w:rsid w:val="001A6970"/>
    <w:rsid w:val="001B42CF"/>
    <w:rsid w:val="001C4B8D"/>
    <w:rsid w:val="001D2D05"/>
    <w:rsid w:val="001F2D5B"/>
    <w:rsid w:val="00200081"/>
    <w:rsid w:val="002000EC"/>
    <w:rsid w:val="00201847"/>
    <w:rsid w:val="0020273C"/>
    <w:rsid w:val="00202D3D"/>
    <w:rsid w:val="00216870"/>
    <w:rsid w:val="00216D04"/>
    <w:rsid w:val="002336BD"/>
    <w:rsid w:val="00235C83"/>
    <w:rsid w:val="00247DEB"/>
    <w:rsid w:val="002634E0"/>
    <w:rsid w:val="00265235"/>
    <w:rsid w:val="0026716B"/>
    <w:rsid w:val="002777A8"/>
    <w:rsid w:val="00277B58"/>
    <w:rsid w:val="002807E9"/>
    <w:rsid w:val="002853E3"/>
    <w:rsid w:val="0029042C"/>
    <w:rsid w:val="002918F5"/>
    <w:rsid w:val="002966B0"/>
    <w:rsid w:val="002A0261"/>
    <w:rsid w:val="002A25CE"/>
    <w:rsid w:val="002A5283"/>
    <w:rsid w:val="002A7A41"/>
    <w:rsid w:val="002A7AB4"/>
    <w:rsid w:val="002B1C86"/>
    <w:rsid w:val="002B2C3C"/>
    <w:rsid w:val="002B31BB"/>
    <w:rsid w:val="002B49B3"/>
    <w:rsid w:val="002C1180"/>
    <w:rsid w:val="002D2B1D"/>
    <w:rsid w:val="002D47EF"/>
    <w:rsid w:val="002E1CE8"/>
    <w:rsid w:val="002E26D3"/>
    <w:rsid w:val="002E6C1E"/>
    <w:rsid w:val="002F18E7"/>
    <w:rsid w:val="003011F0"/>
    <w:rsid w:val="00305872"/>
    <w:rsid w:val="00317EEF"/>
    <w:rsid w:val="003228FB"/>
    <w:rsid w:val="003251D0"/>
    <w:rsid w:val="00326269"/>
    <w:rsid w:val="003263AE"/>
    <w:rsid w:val="00330E84"/>
    <w:rsid w:val="00341809"/>
    <w:rsid w:val="003570CF"/>
    <w:rsid w:val="00374498"/>
    <w:rsid w:val="003762BC"/>
    <w:rsid w:val="00385613"/>
    <w:rsid w:val="00395AE2"/>
    <w:rsid w:val="003B100E"/>
    <w:rsid w:val="003B2EF0"/>
    <w:rsid w:val="003C0625"/>
    <w:rsid w:val="003C2D48"/>
    <w:rsid w:val="003D56E1"/>
    <w:rsid w:val="003D70AD"/>
    <w:rsid w:val="003E4B29"/>
    <w:rsid w:val="003F002C"/>
    <w:rsid w:val="003F298A"/>
    <w:rsid w:val="003F4F9D"/>
    <w:rsid w:val="00402D8F"/>
    <w:rsid w:val="004043DA"/>
    <w:rsid w:val="0040583B"/>
    <w:rsid w:val="00412DAB"/>
    <w:rsid w:val="004148F8"/>
    <w:rsid w:val="004179F3"/>
    <w:rsid w:val="0043315D"/>
    <w:rsid w:val="00436413"/>
    <w:rsid w:val="00437CFE"/>
    <w:rsid w:val="004477F1"/>
    <w:rsid w:val="00457744"/>
    <w:rsid w:val="00470184"/>
    <w:rsid w:val="0047279C"/>
    <w:rsid w:val="00474AAA"/>
    <w:rsid w:val="00480170"/>
    <w:rsid w:val="00483EF9"/>
    <w:rsid w:val="004B6842"/>
    <w:rsid w:val="004B6D6D"/>
    <w:rsid w:val="004B75AA"/>
    <w:rsid w:val="004C0D39"/>
    <w:rsid w:val="004C7F91"/>
    <w:rsid w:val="004D4EAC"/>
    <w:rsid w:val="004E227D"/>
    <w:rsid w:val="004E368A"/>
    <w:rsid w:val="004E5D21"/>
    <w:rsid w:val="004F0690"/>
    <w:rsid w:val="004F7946"/>
    <w:rsid w:val="00501203"/>
    <w:rsid w:val="00501AAA"/>
    <w:rsid w:val="00503122"/>
    <w:rsid w:val="00507391"/>
    <w:rsid w:val="005148D2"/>
    <w:rsid w:val="00521F38"/>
    <w:rsid w:val="00527F08"/>
    <w:rsid w:val="005327E9"/>
    <w:rsid w:val="00532B88"/>
    <w:rsid w:val="00543A3D"/>
    <w:rsid w:val="00545EB6"/>
    <w:rsid w:val="00546488"/>
    <w:rsid w:val="005515DA"/>
    <w:rsid w:val="005554DF"/>
    <w:rsid w:val="00567E06"/>
    <w:rsid w:val="00574FC3"/>
    <w:rsid w:val="00580FE7"/>
    <w:rsid w:val="00582014"/>
    <w:rsid w:val="005859C9"/>
    <w:rsid w:val="00585B34"/>
    <w:rsid w:val="0058630A"/>
    <w:rsid w:val="005864B4"/>
    <w:rsid w:val="00587C88"/>
    <w:rsid w:val="005A54D0"/>
    <w:rsid w:val="005B7AAF"/>
    <w:rsid w:val="005C35D0"/>
    <w:rsid w:val="005C4242"/>
    <w:rsid w:val="005C60FB"/>
    <w:rsid w:val="005D04B2"/>
    <w:rsid w:val="005D3EA1"/>
    <w:rsid w:val="005D7E73"/>
    <w:rsid w:val="005E5C5A"/>
    <w:rsid w:val="005F027B"/>
    <w:rsid w:val="005F0C59"/>
    <w:rsid w:val="005F6148"/>
    <w:rsid w:val="0060527F"/>
    <w:rsid w:val="00606962"/>
    <w:rsid w:val="00606B2C"/>
    <w:rsid w:val="00612A8E"/>
    <w:rsid w:val="006166BA"/>
    <w:rsid w:val="00622EF1"/>
    <w:rsid w:val="00627E11"/>
    <w:rsid w:val="00636DFD"/>
    <w:rsid w:val="0064753A"/>
    <w:rsid w:val="00663278"/>
    <w:rsid w:val="00664F88"/>
    <w:rsid w:val="00666F3B"/>
    <w:rsid w:val="00667177"/>
    <w:rsid w:val="00670B61"/>
    <w:rsid w:val="00674EF5"/>
    <w:rsid w:val="00674F4B"/>
    <w:rsid w:val="006834CC"/>
    <w:rsid w:val="00690827"/>
    <w:rsid w:val="006A596E"/>
    <w:rsid w:val="006A65CB"/>
    <w:rsid w:val="006C0FB1"/>
    <w:rsid w:val="006D0C34"/>
    <w:rsid w:val="006D6C30"/>
    <w:rsid w:val="007020CA"/>
    <w:rsid w:val="007150BE"/>
    <w:rsid w:val="00721077"/>
    <w:rsid w:val="007266EF"/>
    <w:rsid w:val="00745E22"/>
    <w:rsid w:val="0074687A"/>
    <w:rsid w:val="0076600C"/>
    <w:rsid w:val="00772901"/>
    <w:rsid w:val="00775CDE"/>
    <w:rsid w:val="00780A2C"/>
    <w:rsid w:val="0078163D"/>
    <w:rsid w:val="0078211F"/>
    <w:rsid w:val="00786C07"/>
    <w:rsid w:val="007931BF"/>
    <w:rsid w:val="0079439C"/>
    <w:rsid w:val="007B677B"/>
    <w:rsid w:val="007C1668"/>
    <w:rsid w:val="007F1EBC"/>
    <w:rsid w:val="00801ABD"/>
    <w:rsid w:val="00815007"/>
    <w:rsid w:val="00817918"/>
    <w:rsid w:val="00844A9E"/>
    <w:rsid w:val="0084692D"/>
    <w:rsid w:val="0085058C"/>
    <w:rsid w:val="00855CFD"/>
    <w:rsid w:val="00861B47"/>
    <w:rsid w:val="00865508"/>
    <w:rsid w:val="00866CB9"/>
    <w:rsid w:val="00875962"/>
    <w:rsid w:val="008820F1"/>
    <w:rsid w:val="00887B3B"/>
    <w:rsid w:val="00895E20"/>
    <w:rsid w:val="008A366D"/>
    <w:rsid w:val="008A61B6"/>
    <w:rsid w:val="008B27B2"/>
    <w:rsid w:val="008D3559"/>
    <w:rsid w:val="008E2FED"/>
    <w:rsid w:val="008E63AF"/>
    <w:rsid w:val="008E72A6"/>
    <w:rsid w:val="008F14E6"/>
    <w:rsid w:val="008F6B95"/>
    <w:rsid w:val="008F707B"/>
    <w:rsid w:val="00903324"/>
    <w:rsid w:val="009139FC"/>
    <w:rsid w:val="00933FFE"/>
    <w:rsid w:val="00937043"/>
    <w:rsid w:val="0094682C"/>
    <w:rsid w:val="00950B7C"/>
    <w:rsid w:val="009569A9"/>
    <w:rsid w:val="00960802"/>
    <w:rsid w:val="00965FB5"/>
    <w:rsid w:val="00970B0C"/>
    <w:rsid w:val="00972D9E"/>
    <w:rsid w:val="0098128E"/>
    <w:rsid w:val="00984BD0"/>
    <w:rsid w:val="00986480"/>
    <w:rsid w:val="00990354"/>
    <w:rsid w:val="009A29F8"/>
    <w:rsid w:val="009C2283"/>
    <w:rsid w:val="009C2FE6"/>
    <w:rsid w:val="009C35C5"/>
    <w:rsid w:val="009C3B31"/>
    <w:rsid w:val="009C7081"/>
    <w:rsid w:val="009D5E07"/>
    <w:rsid w:val="009E13A4"/>
    <w:rsid w:val="009E3E36"/>
    <w:rsid w:val="009F78C6"/>
    <w:rsid w:val="00A11B58"/>
    <w:rsid w:val="00A232BB"/>
    <w:rsid w:val="00A26C53"/>
    <w:rsid w:val="00A316FC"/>
    <w:rsid w:val="00A317A3"/>
    <w:rsid w:val="00A32590"/>
    <w:rsid w:val="00A3793A"/>
    <w:rsid w:val="00A4697A"/>
    <w:rsid w:val="00A47AF0"/>
    <w:rsid w:val="00A51DDF"/>
    <w:rsid w:val="00A54367"/>
    <w:rsid w:val="00A60283"/>
    <w:rsid w:val="00A64F7B"/>
    <w:rsid w:val="00A66362"/>
    <w:rsid w:val="00A777DC"/>
    <w:rsid w:val="00A800D7"/>
    <w:rsid w:val="00A831BA"/>
    <w:rsid w:val="00A875F0"/>
    <w:rsid w:val="00A93575"/>
    <w:rsid w:val="00A94104"/>
    <w:rsid w:val="00A963F2"/>
    <w:rsid w:val="00AA1D7E"/>
    <w:rsid w:val="00AA46F7"/>
    <w:rsid w:val="00AA4848"/>
    <w:rsid w:val="00AC1860"/>
    <w:rsid w:val="00AC2433"/>
    <w:rsid w:val="00AC2FED"/>
    <w:rsid w:val="00AD5C68"/>
    <w:rsid w:val="00AD65A2"/>
    <w:rsid w:val="00AE083A"/>
    <w:rsid w:val="00B034B5"/>
    <w:rsid w:val="00B03711"/>
    <w:rsid w:val="00B07369"/>
    <w:rsid w:val="00B1260A"/>
    <w:rsid w:val="00B14C5B"/>
    <w:rsid w:val="00B17B5E"/>
    <w:rsid w:val="00B20373"/>
    <w:rsid w:val="00B22CA8"/>
    <w:rsid w:val="00B33B13"/>
    <w:rsid w:val="00B41870"/>
    <w:rsid w:val="00B41B91"/>
    <w:rsid w:val="00B4500E"/>
    <w:rsid w:val="00B50860"/>
    <w:rsid w:val="00B50C18"/>
    <w:rsid w:val="00B57986"/>
    <w:rsid w:val="00B6329F"/>
    <w:rsid w:val="00B8562A"/>
    <w:rsid w:val="00B85965"/>
    <w:rsid w:val="00B87B80"/>
    <w:rsid w:val="00BB08B6"/>
    <w:rsid w:val="00BB6F98"/>
    <w:rsid w:val="00BB766A"/>
    <w:rsid w:val="00BC67CB"/>
    <w:rsid w:val="00BE5745"/>
    <w:rsid w:val="00BF4EDE"/>
    <w:rsid w:val="00BF5336"/>
    <w:rsid w:val="00C03A59"/>
    <w:rsid w:val="00C05B8A"/>
    <w:rsid w:val="00C13AE5"/>
    <w:rsid w:val="00C20073"/>
    <w:rsid w:val="00C25293"/>
    <w:rsid w:val="00C25F40"/>
    <w:rsid w:val="00C30EE3"/>
    <w:rsid w:val="00C34CF4"/>
    <w:rsid w:val="00C45493"/>
    <w:rsid w:val="00C52698"/>
    <w:rsid w:val="00C5518E"/>
    <w:rsid w:val="00C61794"/>
    <w:rsid w:val="00C85ABA"/>
    <w:rsid w:val="00C97F25"/>
    <w:rsid w:val="00C97F4D"/>
    <w:rsid w:val="00CA3BC3"/>
    <w:rsid w:val="00CA6318"/>
    <w:rsid w:val="00CB24CA"/>
    <w:rsid w:val="00CB542E"/>
    <w:rsid w:val="00CE4363"/>
    <w:rsid w:val="00D132EA"/>
    <w:rsid w:val="00D3005A"/>
    <w:rsid w:val="00D32445"/>
    <w:rsid w:val="00D40BF4"/>
    <w:rsid w:val="00D4120F"/>
    <w:rsid w:val="00D42F6B"/>
    <w:rsid w:val="00D539ED"/>
    <w:rsid w:val="00D57C3B"/>
    <w:rsid w:val="00D72337"/>
    <w:rsid w:val="00D7410E"/>
    <w:rsid w:val="00D747FE"/>
    <w:rsid w:val="00D74FC3"/>
    <w:rsid w:val="00D83B6E"/>
    <w:rsid w:val="00D910E6"/>
    <w:rsid w:val="00D92AA0"/>
    <w:rsid w:val="00DA2286"/>
    <w:rsid w:val="00DA3B7A"/>
    <w:rsid w:val="00DA527E"/>
    <w:rsid w:val="00DA5C91"/>
    <w:rsid w:val="00DB1083"/>
    <w:rsid w:val="00DB45C7"/>
    <w:rsid w:val="00DB6D3F"/>
    <w:rsid w:val="00DC2813"/>
    <w:rsid w:val="00DD0E3C"/>
    <w:rsid w:val="00DE3E11"/>
    <w:rsid w:val="00DE7D12"/>
    <w:rsid w:val="00DF4A85"/>
    <w:rsid w:val="00DF6099"/>
    <w:rsid w:val="00DF667B"/>
    <w:rsid w:val="00E10D04"/>
    <w:rsid w:val="00E16378"/>
    <w:rsid w:val="00E17250"/>
    <w:rsid w:val="00E17867"/>
    <w:rsid w:val="00E24E61"/>
    <w:rsid w:val="00E257A9"/>
    <w:rsid w:val="00E26B09"/>
    <w:rsid w:val="00E30994"/>
    <w:rsid w:val="00E30D92"/>
    <w:rsid w:val="00E31286"/>
    <w:rsid w:val="00E356C4"/>
    <w:rsid w:val="00E402C9"/>
    <w:rsid w:val="00E411FE"/>
    <w:rsid w:val="00E42F6A"/>
    <w:rsid w:val="00E46CC2"/>
    <w:rsid w:val="00E4778F"/>
    <w:rsid w:val="00E507B8"/>
    <w:rsid w:val="00E554ED"/>
    <w:rsid w:val="00E62669"/>
    <w:rsid w:val="00E652C7"/>
    <w:rsid w:val="00E704FF"/>
    <w:rsid w:val="00E7275F"/>
    <w:rsid w:val="00E84035"/>
    <w:rsid w:val="00EA0D5B"/>
    <w:rsid w:val="00EB16B0"/>
    <w:rsid w:val="00EC6617"/>
    <w:rsid w:val="00ED3B53"/>
    <w:rsid w:val="00ED5184"/>
    <w:rsid w:val="00ED79A1"/>
    <w:rsid w:val="00EF3018"/>
    <w:rsid w:val="00EF4FC1"/>
    <w:rsid w:val="00F05E98"/>
    <w:rsid w:val="00F20723"/>
    <w:rsid w:val="00F26C81"/>
    <w:rsid w:val="00F27A30"/>
    <w:rsid w:val="00F32A3D"/>
    <w:rsid w:val="00F3399C"/>
    <w:rsid w:val="00F50DD4"/>
    <w:rsid w:val="00F53F9B"/>
    <w:rsid w:val="00F569E0"/>
    <w:rsid w:val="00F70656"/>
    <w:rsid w:val="00F7126D"/>
    <w:rsid w:val="00F71F4C"/>
    <w:rsid w:val="00F77B9A"/>
    <w:rsid w:val="00F77C63"/>
    <w:rsid w:val="00F802CC"/>
    <w:rsid w:val="00F82A24"/>
    <w:rsid w:val="00F8706D"/>
    <w:rsid w:val="00F876F2"/>
    <w:rsid w:val="00FA0C15"/>
    <w:rsid w:val="00FA7D66"/>
    <w:rsid w:val="00FB5A7B"/>
    <w:rsid w:val="00FB62C1"/>
    <w:rsid w:val="00FC3462"/>
    <w:rsid w:val="00FD77C1"/>
    <w:rsid w:val="00FE319E"/>
    <w:rsid w:val="00FF373A"/>
    <w:rsid w:val="00FF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83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?"/>
    <w:basedOn w:val="Normalny"/>
    <w:rsid w:val="0040583B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0583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0583B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6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D6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B6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6D6D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D6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C2F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789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7</cp:revision>
  <dcterms:created xsi:type="dcterms:W3CDTF">2013-06-20T10:46:00Z</dcterms:created>
  <dcterms:modified xsi:type="dcterms:W3CDTF">2013-11-19T11:19:00Z</dcterms:modified>
</cp:coreProperties>
</file>