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P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  <w:r w:rsidRPr="004B6D6D">
        <w:rPr>
          <w:rFonts w:asciiTheme="majorHAnsi" w:hAnsiTheme="majorHAnsi"/>
          <w:b/>
        </w:rPr>
        <w:t>ZAŁĄCZNIK nr 3</w:t>
      </w:r>
    </w:p>
    <w:p w:rsidR="0040583B" w:rsidRPr="00F60DFF" w:rsidRDefault="0040583B" w:rsidP="004B6D6D">
      <w:pPr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48"/>
        <w:gridCol w:w="2123"/>
        <w:gridCol w:w="708"/>
        <w:gridCol w:w="915"/>
      </w:tblGrid>
      <w:tr w:rsidR="0040583B" w:rsidRPr="003366A0" w:rsidTr="004B6D6D">
        <w:trPr>
          <w:cantSplit/>
          <w:trHeight w:val="68"/>
        </w:trPr>
        <w:tc>
          <w:tcPr>
            <w:tcW w:w="5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F60DFF" w:rsidRDefault="0040583B" w:rsidP="00DD3B6F">
            <w:pPr>
              <w:pStyle w:val="Tytu"/>
              <w:rPr>
                <w:sz w:val="20"/>
              </w:rPr>
            </w:pPr>
          </w:p>
        </w:tc>
      </w:tr>
      <w:tr w:rsidR="0040583B" w:rsidRPr="003366A0" w:rsidTr="004B6D6D">
        <w:trPr>
          <w:cantSplit/>
          <w:trHeight w:val="44"/>
        </w:trPr>
        <w:tc>
          <w:tcPr>
            <w:tcW w:w="5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40583B" w:rsidRPr="003366A0" w:rsidTr="004B6D6D">
        <w:trPr>
          <w:cantSplit/>
          <w:trHeight w:val="508"/>
        </w:trPr>
        <w:tc>
          <w:tcPr>
            <w:tcW w:w="5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2FE6" w:rsidRPr="00E90E58" w:rsidRDefault="0040583B" w:rsidP="00E90E58">
      <w:pPr>
        <w:ind w:firstLine="1843"/>
        <w:rPr>
          <w:rFonts w:asciiTheme="majorHAnsi" w:hAnsiTheme="majorHAnsi"/>
        </w:rPr>
      </w:pPr>
      <w:r w:rsidRPr="00F60DFF">
        <w:rPr>
          <w:rFonts w:ascii="Times New Roman" w:hAnsi="Times New Roman"/>
        </w:rPr>
        <w:t>(pieczęć wykonawcy)</w:t>
      </w:r>
    </w:p>
    <w:p w:rsidR="0040583B" w:rsidRPr="004B6D6D" w:rsidRDefault="0040583B" w:rsidP="004B6D6D">
      <w:pPr>
        <w:pStyle w:val="Tekstpodstawowywcity2"/>
        <w:spacing w:after="0" w:line="600" w:lineRule="auto"/>
        <w:ind w:left="0"/>
        <w:jc w:val="center"/>
        <w:rPr>
          <w:rFonts w:asciiTheme="majorHAnsi" w:hAnsiTheme="majorHAnsi"/>
          <w:sz w:val="28"/>
          <w:szCs w:val="28"/>
        </w:rPr>
      </w:pPr>
      <w:r w:rsidRPr="004B6D6D">
        <w:rPr>
          <w:rFonts w:asciiTheme="majorHAnsi" w:hAnsiTheme="majorHAnsi"/>
          <w:b/>
          <w:sz w:val="28"/>
          <w:szCs w:val="28"/>
        </w:rPr>
        <w:t>Specyfikacja oferowanego samochodu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6"/>
        <w:gridCol w:w="1391"/>
        <w:gridCol w:w="1391"/>
      </w:tblGrid>
      <w:tr w:rsidR="0040583B" w:rsidRPr="004B6D6D" w:rsidTr="009C2FE6">
        <w:tc>
          <w:tcPr>
            <w:tcW w:w="3502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Podwozie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DD3B6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DD3B6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NIE</w:t>
            </w: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EB765A" w:rsidRDefault="0079439C" w:rsidP="009C2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textAlignment w:val="baseline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B765A">
              <w:rPr>
                <w:rFonts w:ascii="Arial Narrow" w:hAnsi="Arial Narrow" w:cs="Arial"/>
                <w:b/>
                <w:sz w:val="24"/>
                <w:szCs w:val="24"/>
              </w:rPr>
              <w:t>Pojazd fabrycznie nowy</w:t>
            </w:r>
          </w:p>
          <w:p w:rsidR="0040583B" w:rsidRPr="004B6D6D" w:rsidRDefault="0040583B" w:rsidP="009C2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Dopuszczalna masa całkowita nie większa niż 7,5 tony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 xml:space="preserve">Układ napędowy 4x2 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Oś tylna wyposażona w koła bliźniacze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Koła z ogumieniem nie mniejsze niż R16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Hamulce tarczowe na obydwu osiach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System zapobiegający blokowaniu kół podczas hamowania ABS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Przednia szyba podgrzewana</w:t>
            </w:r>
            <w:r>
              <w:rPr>
                <w:rFonts w:ascii="Arial" w:hAnsi="Arial" w:cs="Arial"/>
              </w:rPr>
              <w:t xml:space="preserve"> elektrycznie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 xml:space="preserve">Klimatyzacja </w:t>
            </w:r>
            <w:r>
              <w:rPr>
                <w:rFonts w:ascii="Arial" w:hAnsi="Arial" w:cs="Arial"/>
              </w:rPr>
              <w:t>automatyczna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Reflektory przeciwmgielne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Lusterka boczne podgrzewane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Podgrzewany filtr paliwa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Tylna ściana kabiny z oknem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Długość pojazdu max  6 600 mm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Szerokość pojazdu około 2 100 mm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Wysokość pojazdu około 2 800 mm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Silnik wysokoprężny, 4-ro cylindrowy, rzędowy, o pojemności powyżej  2800 cm</w:t>
            </w:r>
            <w:r w:rsidRPr="00935343">
              <w:rPr>
                <w:rFonts w:ascii="Arial" w:hAnsi="Arial" w:cs="Arial"/>
                <w:vertAlign w:val="superscript"/>
              </w:rPr>
              <w:t>3</w:t>
            </w:r>
            <w:r w:rsidRPr="00935343">
              <w:rPr>
                <w:rFonts w:ascii="Arial" w:hAnsi="Arial" w:cs="Arial"/>
              </w:rPr>
              <w:t xml:space="preserve"> o mocy minimum 160 KM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 xml:space="preserve">Emisja spalin zgodnie z normą min EURO 5 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Ogranicznik prędkości 90 km/h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Zawieszenie przednie niezależne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Oś tylna sztywna na resorach z amortyzatorami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D1288B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74626A">
              <w:rPr>
                <w:rFonts w:ascii="Arial" w:hAnsi="Arial" w:cs="Arial"/>
              </w:rPr>
              <w:t xml:space="preserve">kolor </w:t>
            </w:r>
            <w:r>
              <w:rPr>
                <w:rFonts w:ascii="Arial" w:hAnsi="Arial" w:cs="Arial"/>
              </w:rPr>
              <w:t xml:space="preserve">nadwozia </w:t>
            </w:r>
            <w:r w:rsidRPr="0074626A">
              <w:rPr>
                <w:rFonts w:ascii="Arial" w:hAnsi="Arial" w:cs="Arial"/>
              </w:rPr>
              <w:t>biały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 xml:space="preserve">Zbiornik paliwa zamykany 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 xml:space="preserve">Kabina zabezpieczona antykorozyjnie </w:t>
            </w:r>
            <w:proofErr w:type="spellStart"/>
            <w:r w:rsidRPr="00935343">
              <w:rPr>
                <w:rFonts w:ascii="Arial" w:hAnsi="Arial" w:cs="Arial"/>
              </w:rPr>
              <w:t>ocynkiem</w:t>
            </w:r>
            <w:proofErr w:type="spellEnd"/>
            <w:r w:rsidRPr="00935343">
              <w:rPr>
                <w:rFonts w:ascii="Arial" w:hAnsi="Arial" w:cs="Arial"/>
              </w:rPr>
              <w:t>.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Fotel kierowcy amortyzowany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Kanapa dla pasażera dwumiejscowa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Poduszka powietrzna kierowcy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EB765A" w:rsidRDefault="00D1288B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Blokada tylnego mostu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spacing w:after="0" w:line="240" w:lineRule="auto"/>
              <w:ind w:right="612"/>
              <w:jc w:val="both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lastRenderedPageBreak/>
              <w:t>Podnośnik hydrauliczny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EB765A" w:rsidRDefault="00D1288B" w:rsidP="00EB765A">
            <w:pPr>
              <w:spacing w:after="0" w:line="240" w:lineRule="auto"/>
              <w:ind w:right="612"/>
              <w:jc w:val="both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Kliny pod koła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935343" w:rsidRDefault="00D1288B" w:rsidP="00EB765A">
            <w:pPr>
              <w:spacing w:after="0" w:line="240" w:lineRule="auto"/>
              <w:ind w:right="612"/>
              <w:jc w:val="both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Wspomaganie układu kierowniczego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1288B" w:rsidRPr="004B6D6D" w:rsidTr="009C2FE6">
        <w:tc>
          <w:tcPr>
            <w:tcW w:w="3502" w:type="pct"/>
            <w:vAlign w:val="center"/>
          </w:tcPr>
          <w:p w:rsidR="00D1288B" w:rsidRPr="00D1288B" w:rsidRDefault="00D1288B" w:rsidP="00EB765A">
            <w:pPr>
              <w:spacing w:after="0" w:line="240" w:lineRule="auto"/>
              <w:ind w:right="612"/>
              <w:jc w:val="both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Sygnał dźwiękowy biegu wstecznego</w:t>
            </w: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D1288B" w:rsidRPr="009C2FE6" w:rsidRDefault="00D1288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2" w:type="pct"/>
            <w:vAlign w:val="center"/>
          </w:tcPr>
          <w:p w:rsidR="00EB765A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35343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749" w:type="pct"/>
          </w:tcPr>
          <w:p w:rsidR="00EB765A" w:rsidRPr="009C2FE6" w:rsidRDefault="00EB765A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9C2FE6" w:rsidRDefault="00EB765A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2" w:type="pct"/>
            <w:vAlign w:val="center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74626A">
              <w:rPr>
                <w:rFonts w:ascii="Arial" w:hAnsi="Arial" w:cs="Arial"/>
              </w:rPr>
              <w:t>Pojemność skrzyni ładunkowej nie mniejsza niż 7 m3</w:t>
            </w:r>
          </w:p>
        </w:tc>
        <w:tc>
          <w:tcPr>
            <w:tcW w:w="749" w:type="pct"/>
          </w:tcPr>
          <w:p w:rsidR="00EB765A" w:rsidRPr="009C2FE6" w:rsidRDefault="00EB765A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9C2FE6" w:rsidRDefault="00EB765A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spacing w:after="0" w:line="240" w:lineRule="auto"/>
        <w:rPr>
          <w:rFonts w:asciiTheme="majorHAnsi" w:hAnsiTheme="maj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  <w:gridCol w:w="130"/>
        <w:gridCol w:w="1263"/>
        <w:gridCol w:w="1391"/>
      </w:tblGrid>
      <w:tr w:rsidR="0040583B" w:rsidRPr="004B6D6D" w:rsidTr="009C2FE6">
        <w:tc>
          <w:tcPr>
            <w:tcW w:w="3501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Zabudowa</w:t>
            </w:r>
          </w:p>
        </w:tc>
        <w:tc>
          <w:tcPr>
            <w:tcW w:w="750" w:type="pct"/>
            <w:gridSpan w:val="2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9C2FE6">
        <w:tc>
          <w:tcPr>
            <w:tcW w:w="3501" w:type="pct"/>
          </w:tcPr>
          <w:p w:rsidR="0040583B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Pojemność skrzyni ładunkowej nie mniejsza niż 7 m</w:t>
            </w:r>
            <w:r w:rsidRPr="00935343">
              <w:rPr>
                <w:rFonts w:ascii="Arial" w:hAnsi="Arial" w:cs="Arial"/>
                <w:vertAlign w:val="superscript"/>
              </w:rPr>
              <w:t xml:space="preserve">3 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Masa przewożonych odpadów nie mniejsza niż 1800 kg</w:t>
            </w:r>
          </w:p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 xml:space="preserve">Urządzenie załadowcze tylne, przystosowane do załadunku pojemników od </w:t>
            </w:r>
            <w:smartTag w:uri="urn:schemas-microsoft-com:office:smarttags" w:element="metricconverter">
              <w:smartTagPr>
                <w:attr w:name="ProductID" w:val="110 litr￳w"/>
              </w:smartTagPr>
              <w:r w:rsidRPr="00935343">
                <w:rPr>
                  <w:rFonts w:ascii="Arial" w:hAnsi="Arial" w:cs="Arial"/>
                </w:rPr>
                <w:t>110 litrów</w:t>
              </w:r>
            </w:smartTag>
            <w:r w:rsidRPr="00935343">
              <w:rPr>
                <w:rFonts w:ascii="Arial" w:hAnsi="Arial" w:cs="Arial"/>
              </w:rPr>
              <w:t xml:space="preserve"> do 1100 litrów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Max wysokość krawędzi kosza zasypowego 1400 mm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Max wysokość krawędzi kosza zasypowego 1400 mm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Sposób ugniatania odpadów - hydrauliczny ( łopata do przesuwania odpadów z możliwością pracy ciągłej, pojedynczej i sterowanej ręcznie- do wyboru )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Stopień zgniotu od 2 do 5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System opróżniania kontenera z hydrauliczną prasą wypychającą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Stopnie dla operatorów  antypoślizgowe z barierkami zabezpieczającymi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EB765A" w:rsidRPr="004B6D6D" w:rsidTr="009C2FE6">
        <w:tc>
          <w:tcPr>
            <w:tcW w:w="3501" w:type="pct"/>
          </w:tcPr>
          <w:p w:rsidR="00EB765A" w:rsidRPr="00935343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Wyłącznik bezpieczeństwa po obydwu stronach zabudowy</w:t>
            </w:r>
          </w:p>
        </w:tc>
        <w:tc>
          <w:tcPr>
            <w:tcW w:w="750" w:type="pct"/>
            <w:gridSpan w:val="2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EB765A" w:rsidRPr="004B6D6D" w:rsidRDefault="00EB765A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Sterowanie urządzenia poprzez przenośny panel z obydwu stron pojazdu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Kamera z tyłu pojazdu z monitorem w kabinie kierowcy zgodnie z UNI EN 1501-1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>Wyłącznik STOP w kabinie kierowcy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EB765A" w:rsidRDefault="00EB765A" w:rsidP="00EB76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" w:hAnsi="Arial" w:cs="Arial"/>
              </w:rPr>
            </w:pPr>
            <w:r w:rsidRPr="00935343">
              <w:rPr>
                <w:rFonts w:ascii="Arial" w:hAnsi="Arial" w:cs="Arial"/>
              </w:rPr>
              <w:t xml:space="preserve">Kontrolki ostrzegawcze sygnalizujące obecność operatora na tylnych stopniach 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EB765A" w:rsidRDefault="00EB765A" w:rsidP="00EB765A">
            <w:pPr>
              <w:spacing w:after="0" w:line="240" w:lineRule="auto"/>
              <w:ind w:right="61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B765A">
              <w:rPr>
                <w:rFonts w:ascii="Arial" w:hAnsi="Arial" w:cs="Arial"/>
              </w:rPr>
              <w:t>Zabudowa kolor pomarańczowy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4B6D6D" w:rsidRDefault="0040583B" w:rsidP="0040583B">
            <w:pPr>
              <w:spacing w:after="0" w:line="240" w:lineRule="auto"/>
              <w:ind w:left="567"/>
              <w:rPr>
                <w:rFonts w:asciiTheme="majorHAnsi" w:hAnsiTheme="majorHAnsi"/>
                <w:bCs/>
              </w:rPr>
            </w:pP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  <w:gridSpan w:val="2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B6D6D">
              <w:rPr>
                <w:rFonts w:asciiTheme="majorHAnsi" w:hAnsiTheme="majorHAnsi"/>
                <w:b/>
              </w:rPr>
              <w:t>Wyposażenie dodatkowe:</w:t>
            </w:r>
          </w:p>
        </w:tc>
        <w:tc>
          <w:tcPr>
            <w:tcW w:w="680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546488">
        <w:tc>
          <w:tcPr>
            <w:tcW w:w="3571" w:type="pct"/>
            <w:gridSpan w:val="2"/>
          </w:tcPr>
          <w:p w:rsidR="00EB765A" w:rsidRPr="00332E36" w:rsidRDefault="00EB765A" w:rsidP="00EB765A">
            <w:pPr>
              <w:spacing w:after="0" w:line="240" w:lineRule="auto"/>
              <w:rPr>
                <w:rFonts w:ascii="Arial Narrow" w:hAnsi="Arial Narrow" w:cs="Arial"/>
              </w:rPr>
            </w:pPr>
            <w:r w:rsidRPr="00332E36">
              <w:rPr>
                <w:rFonts w:ascii="Arial Narrow" w:hAnsi="Arial Narrow" w:cs="Arial"/>
              </w:rPr>
              <w:t>- zestaw narzędzi z podnośnikiem hydraulicznym,</w:t>
            </w:r>
            <w:r w:rsidRPr="00332E36">
              <w:rPr>
                <w:rFonts w:ascii="Arial Narrow" w:hAnsi="Arial Narrow" w:cs="Arial"/>
              </w:rPr>
              <w:br/>
              <w:t>- trójkąt ostrzegawczy,</w:t>
            </w:r>
            <w:r w:rsidRPr="00332E36">
              <w:rPr>
                <w:rFonts w:ascii="Arial Narrow" w:hAnsi="Arial Narrow" w:cs="Arial"/>
              </w:rPr>
              <w:br/>
              <w:t>- zamontowana gaśnica co najmniej 4 kg,</w:t>
            </w:r>
            <w:r w:rsidRPr="00332E36">
              <w:rPr>
                <w:rFonts w:ascii="Arial Narrow" w:hAnsi="Arial Narrow" w:cs="Arial"/>
              </w:rPr>
              <w:br/>
              <w:t>- apteczka,</w:t>
            </w:r>
            <w:r w:rsidRPr="00332E36">
              <w:rPr>
                <w:rFonts w:ascii="Arial Narrow" w:hAnsi="Arial Narrow" w:cs="Arial"/>
              </w:rPr>
              <w:br/>
              <w:t>- przewód do pompowania kół,</w:t>
            </w:r>
            <w:r w:rsidRPr="00332E36">
              <w:rPr>
                <w:rFonts w:ascii="Arial Narrow" w:hAnsi="Arial Narrow" w:cs="Arial"/>
              </w:rPr>
              <w:br/>
              <w:t>- 2 komplety kluczyków do pojazdu,</w:t>
            </w:r>
            <w:r w:rsidRPr="00332E36">
              <w:rPr>
                <w:rFonts w:ascii="Arial Narrow" w:hAnsi="Arial Narrow" w:cs="Arial"/>
              </w:rPr>
              <w:br/>
              <w:t>- odrębny kluczyk do zbiornika paliwa,</w:t>
            </w:r>
            <w:r w:rsidRPr="00332E36">
              <w:rPr>
                <w:rFonts w:ascii="Arial Narrow" w:hAnsi="Arial Narrow" w:cs="Arial"/>
              </w:rPr>
              <w:br/>
              <w:t>- gumowe dywaniki podłogowe.</w:t>
            </w:r>
          </w:p>
          <w:p w:rsidR="00EB765A" w:rsidRPr="00332E36" w:rsidRDefault="00EB765A" w:rsidP="00EB765A">
            <w:pPr>
              <w:spacing w:after="0" w:line="240" w:lineRule="auto"/>
              <w:rPr>
                <w:rFonts w:ascii="Arial Narrow" w:hAnsi="Arial Narrow" w:cs="Arial"/>
              </w:rPr>
            </w:pPr>
            <w:r w:rsidRPr="00332E36">
              <w:rPr>
                <w:rFonts w:ascii="Arial Narrow" w:hAnsi="Arial Narrow" w:cs="Arial"/>
              </w:rPr>
              <w:t xml:space="preserve">- </w:t>
            </w:r>
            <w:r>
              <w:rPr>
                <w:rFonts w:ascii="Arial Narrow" w:hAnsi="Arial Narrow" w:cs="Arial"/>
              </w:rPr>
              <w:t>sonda</w:t>
            </w:r>
            <w:r w:rsidRPr="00332E3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poziomu paliwa w zbiorniku o- przepływomierz</w:t>
            </w:r>
            <w:r w:rsidRPr="00332E36">
              <w:rPr>
                <w:rFonts w:ascii="Arial Narrow" w:hAnsi="Arial Narrow" w:cs="Arial"/>
              </w:rPr>
              <w:t xml:space="preserve"> paliwa.</w:t>
            </w:r>
          </w:p>
          <w:p w:rsidR="00EB765A" w:rsidRPr="00332E36" w:rsidRDefault="00EB765A" w:rsidP="00EB765A">
            <w:pPr>
              <w:spacing w:after="0" w:line="240" w:lineRule="auto"/>
              <w:rPr>
                <w:rFonts w:ascii="Arial Narrow" w:hAnsi="Arial Narrow" w:cs="Arial"/>
              </w:rPr>
            </w:pPr>
            <w:r w:rsidRPr="00332E36">
              <w:rPr>
                <w:rFonts w:ascii="Arial Narrow" w:hAnsi="Arial Narrow" w:cs="Arial"/>
              </w:rPr>
              <w:t>- zbiornik na czystą wodę z kranem</w:t>
            </w:r>
          </w:p>
          <w:p w:rsidR="00EB765A" w:rsidRPr="00332E36" w:rsidRDefault="00EB765A" w:rsidP="00EB765A">
            <w:pPr>
              <w:spacing w:after="0" w:line="240" w:lineRule="auto"/>
              <w:rPr>
                <w:rFonts w:ascii="Arial Narrow" w:hAnsi="Arial Narrow" w:cs="Arial"/>
              </w:rPr>
            </w:pPr>
            <w:r w:rsidRPr="00332E36">
              <w:rPr>
                <w:rFonts w:ascii="Arial Narrow" w:hAnsi="Arial Narrow" w:cs="Arial"/>
              </w:rPr>
              <w:t>- sygnał ostrzegawczy biegu wstecznego</w:t>
            </w:r>
          </w:p>
          <w:p w:rsidR="0040583B" w:rsidRDefault="00EB765A" w:rsidP="00097B57">
            <w:pPr>
              <w:spacing w:after="0" w:line="240" w:lineRule="auto"/>
              <w:rPr>
                <w:rFonts w:ascii="Arial Narrow" w:hAnsi="Arial Narrow" w:cs="Arial"/>
              </w:rPr>
            </w:pPr>
            <w:r w:rsidRPr="00332E36">
              <w:rPr>
                <w:rFonts w:ascii="Arial Narrow" w:hAnsi="Arial Narrow" w:cs="Arial"/>
              </w:rPr>
              <w:t xml:space="preserve">- oznaczenie logo PGK </w:t>
            </w:r>
          </w:p>
          <w:p w:rsidR="00097B57" w:rsidRPr="00EB765A" w:rsidRDefault="00097B57" w:rsidP="00097B5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="Arial Narrow" w:hAnsi="Arial Narrow" w:cs="Arial"/>
              </w:rPr>
              <w:t>- dodatkowe pokrowce na siedzenia</w:t>
            </w: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ind w:left="786" w:hanging="360"/>
        <w:rPr>
          <w:rFonts w:asciiTheme="majorHAnsi" w:hAnsiTheme="majorHAnsi"/>
          <w:sz w:val="24"/>
          <w:szCs w:val="24"/>
        </w:rPr>
      </w:pPr>
    </w:p>
    <w:p w:rsidR="009C2FE6" w:rsidRDefault="009C2FE6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</w:p>
    <w:p w:rsidR="009C2FE6" w:rsidRDefault="009C2FE6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Adres autoryzowanego serwisu dealera oferowanego samochodu położonego w odległości do ……… km od siedziby PGK Sp. z o.o. w Brzozowie liczone najkrótszą drogą publiczną: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.............................................................................................................................................................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Upełnomocniony przedstawiciel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....................................................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       ( podpis i pieczęć )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Data : 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5554DF" w:rsidRPr="004B6D6D" w:rsidRDefault="005554DF">
      <w:pPr>
        <w:rPr>
          <w:rFonts w:asciiTheme="majorHAnsi" w:hAnsiTheme="majorHAnsi"/>
        </w:rPr>
      </w:pPr>
    </w:p>
    <w:sectPr w:rsidR="005554DF" w:rsidRPr="004B6D6D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A3" w:rsidRDefault="00830CA3" w:rsidP="004B6D6D">
      <w:pPr>
        <w:spacing w:after="0" w:line="240" w:lineRule="auto"/>
      </w:pPr>
      <w:r>
        <w:separator/>
      </w:r>
    </w:p>
  </w:endnote>
  <w:endnote w:type="continuationSeparator" w:id="0">
    <w:p w:rsidR="00830CA3" w:rsidRDefault="00830CA3" w:rsidP="004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A3" w:rsidRDefault="00830CA3" w:rsidP="004B6D6D">
      <w:pPr>
        <w:spacing w:after="0" w:line="240" w:lineRule="auto"/>
      </w:pPr>
      <w:r>
        <w:separator/>
      </w:r>
    </w:p>
  </w:footnote>
  <w:footnote w:type="continuationSeparator" w:id="0">
    <w:p w:rsidR="00830CA3" w:rsidRDefault="00830CA3" w:rsidP="004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6D" w:rsidRDefault="004B6D6D" w:rsidP="004B6D6D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4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</w:p>
  <w:p w:rsidR="00D42F6B" w:rsidRDefault="00D42F6B" w:rsidP="00D42F6B">
    <w:pPr>
      <w:pStyle w:val="Nagwek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Przetarg na samochód śmieciarka o dopuszczalnej </w:t>
    </w:r>
  </w:p>
  <w:p w:rsidR="004B6D6D" w:rsidRDefault="00D42F6B" w:rsidP="00D42F6B">
    <w:pPr>
      <w:pStyle w:val="Nagwek"/>
      <w:jc w:val="right"/>
    </w:pPr>
    <w:r>
      <w:rPr>
        <w:rFonts w:ascii="Arial Narrow" w:hAnsi="Arial Narrow"/>
        <w:sz w:val="24"/>
        <w:szCs w:val="24"/>
      </w:rPr>
      <w:t xml:space="preserve">masie całkowitej do </w:t>
    </w:r>
    <w:r w:rsidR="00D1288B">
      <w:rPr>
        <w:rFonts w:ascii="Arial Narrow" w:hAnsi="Arial Narrow"/>
        <w:sz w:val="24"/>
        <w:szCs w:val="24"/>
      </w:rPr>
      <w:t>7</w:t>
    </w:r>
    <w:r>
      <w:rPr>
        <w:rFonts w:ascii="Arial Narrow" w:hAnsi="Arial Narrow"/>
        <w:sz w:val="24"/>
        <w:szCs w:val="24"/>
      </w:rPr>
      <w:t>,5 tony z tylnym załadunkiem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6F7C8"/>
    <w:lvl w:ilvl="0">
      <w:numFmt w:val="decimal"/>
      <w:lvlText w:val="*"/>
      <w:lvlJc w:val="left"/>
    </w:lvl>
  </w:abstractNum>
  <w:abstractNum w:abstractNumId="1">
    <w:nsid w:val="5F8A0C33"/>
    <w:multiLevelType w:val="singleLevel"/>
    <w:tmpl w:val="8D16F7C8"/>
    <w:lvl w:ilvl="0">
      <w:numFmt w:val="decimal"/>
      <w:lvlText w:val="*"/>
      <w:lvlJc w:val="left"/>
    </w:lvl>
  </w:abstractNum>
  <w:abstractNum w:abstractNumId="2">
    <w:nsid w:val="778443C3"/>
    <w:multiLevelType w:val="hybridMultilevel"/>
    <w:tmpl w:val="A48C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675FF"/>
    <w:multiLevelType w:val="hybridMultilevel"/>
    <w:tmpl w:val="092C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3B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B57"/>
    <w:rsid w:val="00097E5D"/>
    <w:rsid w:val="000A1452"/>
    <w:rsid w:val="000D00F0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67AB3"/>
    <w:rsid w:val="00374498"/>
    <w:rsid w:val="003762BC"/>
    <w:rsid w:val="00385613"/>
    <w:rsid w:val="00395AE2"/>
    <w:rsid w:val="003A3D4A"/>
    <w:rsid w:val="003B100E"/>
    <w:rsid w:val="003B2EF0"/>
    <w:rsid w:val="003C0625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0583B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6D6D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13A5"/>
    <w:rsid w:val="005148D2"/>
    <w:rsid w:val="00521F38"/>
    <w:rsid w:val="00527F08"/>
    <w:rsid w:val="005327E9"/>
    <w:rsid w:val="00532B88"/>
    <w:rsid w:val="00543A3D"/>
    <w:rsid w:val="00545EB6"/>
    <w:rsid w:val="00546488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B7AAF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9439C"/>
    <w:rsid w:val="007B677B"/>
    <w:rsid w:val="007C1668"/>
    <w:rsid w:val="007F1EBC"/>
    <w:rsid w:val="00801ABD"/>
    <w:rsid w:val="00815007"/>
    <w:rsid w:val="00817918"/>
    <w:rsid w:val="00830CA3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2FE6"/>
    <w:rsid w:val="009C35C5"/>
    <w:rsid w:val="009C3B31"/>
    <w:rsid w:val="009C7081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54367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6329F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1A33"/>
    <w:rsid w:val="00C97F25"/>
    <w:rsid w:val="00C97F4D"/>
    <w:rsid w:val="00CA6318"/>
    <w:rsid w:val="00CB24CA"/>
    <w:rsid w:val="00CB542E"/>
    <w:rsid w:val="00D1288B"/>
    <w:rsid w:val="00D132EA"/>
    <w:rsid w:val="00D3005A"/>
    <w:rsid w:val="00D32445"/>
    <w:rsid w:val="00D40BF4"/>
    <w:rsid w:val="00D4120F"/>
    <w:rsid w:val="00D42F6B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90E58"/>
    <w:rsid w:val="00EA0D5B"/>
    <w:rsid w:val="00EB16B0"/>
    <w:rsid w:val="00EB765A"/>
    <w:rsid w:val="00EC6617"/>
    <w:rsid w:val="00ED3B53"/>
    <w:rsid w:val="00ED5184"/>
    <w:rsid w:val="00ED79A1"/>
    <w:rsid w:val="00EF0249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058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58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583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6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D6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6</cp:revision>
  <dcterms:created xsi:type="dcterms:W3CDTF">2013-10-22T07:42:00Z</dcterms:created>
  <dcterms:modified xsi:type="dcterms:W3CDTF">2014-01-17T11:20:00Z</dcterms:modified>
</cp:coreProperties>
</file>